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8AF6" w14:textId="77777777" w:rsidR="00BD0533" w:rsidRDefault="004C548C" w:rsidP="00046D82">
      <w:pPr>
        <w:spacing w:line="240" w:lineRule="auto"/>
        <w:jc w:val="center"/>
        <w:rPr>
          <w:rFonts w:ascii="Cambria" w:eastAsia="Cambria" w:hAnsi="Cambria" w:cs="Cambria"/>
          <w:b/>
          <w:sz w:val="28"/>
          <w:szCs w:val="28"/>
          <w:u w:val="single"/>
        </w:rPr>
      </w:pPr>
      <w:bookmarkStart w:id="0" w:name="_gjdgxs" w:colFirst="0" w:colLast="0"/>
      <w:bookmarkEnd w:id="0"/>
      <w:r>
        <w:rPr>
          <w:rFonts w:ascii="Cambria" w:eastAsia="Cambria" w:hAnsi="Cambria" w:cs="Cambria"/>
          <w:b/>
          <w:sz w:val="28"/>
          <w:szCs w:val="28"/>
          <w:u w:val="single"/>
        </w:rPr>
        <w:t>IGF 2021 Main Session Template</w:t>
      </w:r>
    </w:p>
    <w:p w14:paraId="03A7E473" w14:textId="77777777" w:rsidR="00BD0533" w:rsidRDefault="004C548C" w:rsidP="00046D82">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 xml:space="preserve"> </w:t>
      </w:r>
    </w:p>
    <w:p w14:paraId="6499C911" w14:textId="7895BDC0" w:rsidR="005616E6" w:rsidRPr="005616E6" w:rsidRDefault="004C548C" w:rsidP="00046D82">
      <w:pPr>
        <w:numPr>
          <w:ilvl w:val="0"/>
          <w:numId w:val="1"/>
        </w:numPr>
        <w:spacing w:line="240" w:lineRule="auto"/>
        <w:rPr>
          <w:rFonts w:ascii="Cambria" w:eastAsia="Cambria" w:hAnsi="Cambria" w:cs="Cambria"/>
          <w:b/>
          <w:sz w:val="24"/>
          <w:szCs w:val="24"/>
        </w:rPr>
      </w:pPr>
      <w:r>
        <w:rPr>
          <w:rFonts w:ascii="Cambria" w:eastAsia="Cambria" w:hAnsi="Cambria" w:cs="Cambria"/>
          <w:b/>
          <w:sz w:val="24"/>
          <w:szCs w:val="24"/>
        </w:rPr>
        <w:t>Title</w:t>
      </w:r>
      <w:r w:rsidR="005616E6">
        <w:rPr>
          <w:rFonts w:ascii="Cambria" w:eastAsia="Cambria" w:hAnsi="Cambria" w:cs="Cambria"/>
          <w:b/>
          <w:sz w:val="24"/>
          <w:szCs w:val="24"/>
        </w:rPr>
        <w:tab/>
      </w:r>
      <w:r w:rsidR="005616E6">
        <w:rPr>
          <w:rFonts w:ascii="Cambria" w:eastAsia="Cambria" w:hAnsi="Cambria" w:cs="Cambria"/>
          <w:b/>
          <w:sz w:val="24"/>
          <w:szCs w:val="24"/>
        </w:rPr>
        <w:tab/>
      </w:r>
      <w:r w:rsidR="005616E6">
        <w:rPr>
          <w:rFonts w:ascii="Cambria" w:eastAsia="Cambria" w:hAnsi="Cambria" w:cs="Cambria"/>
          <w:bCs/>
          <w:i/>
          <w:iCs/>
          <w:sz w:val="24"/>
          <w:szCs w:val="24"/>
        </w:rPr>
        <w:t>How Can We Achieve a Multilingual Internet?</w:t>
      </w:r>
    </w:p>
    <w:p w14:paraId="06D9BAA4" w14:textId="77777777" w:rsidR="005616E6" w:rsidRDefault="005616E6" w:rsidP="00046D82">
      <w:pPr>
        <w:spacing w:line="240" w:lineRule="auto"/>
        <w:ind w:left="720"/>
        <w:rPr>
          <w:rFonts w:ascii="Cambria" w:eastAsia="Cambria" w:hAnsi="Cambria" w:cs="Cambria"/>
          <w:b/>
          <w:sz w:val="24"/>
          <w:szCs w:val="24"/>
        </w:rPr>
      </w:pPr>
    </w:p>
    <w:p w14:paraId="54C74416" w14:textId="239D5C99" w:rsidR="00BD0533" w:rsidRDefault="004C548C" w:rsidP="00046D82">
      <w:pPr>
        <w:numPr>
          <w:ilvl w:val="0"/>
          <w:numId w:val="1"/>
        </w:numPr>
        <w:spacing w:line="240" w:lineRule="auto"/>
        <w:rPr>
          <w:rFonts w:ascii="Cambria" w:eastAsia="Cambria" w:hAnsi="Cambria" w:cs="Cambria"/>
          <w:b/>
          <w:sz w:val="24"/>
          <w:szCs w:val="24"/>
        </w:rPr>
      </w:pPr>
      <w:r>
        <w:rPr>
          <w:rFonts w:ascii="Cambria" w:eastAsia="Cambria" w:hAnsi="Cambria" w:cs="Cambria"/>
          <w:b/>
          <w:sz w:val="24"/>
          <w:szCs w:val="24"/>
        </w:rPr>
        <w:t>Date</w:t>
      </w:r>
      <w:r w:rsidR="005616E6">
        <w:rPr>
          <w:rFonts w:ascii="Cambria" w:eastAsia="Cambria" w:hAnsi="Cambria" w:cs="Cambria"/>
          <w:bCs/>
          <w:sz w:val="24"/>
          <w:szCs w:val="24"/>
        </w:rPr>
        <w:tab/>
      </w:r>
      <w:r w:rsidR="005616E6">
        <w:rPr>
          <w:rFonts w:ascii="Cambria" w:eastAsia="Cambria" w:hAnsi="Cambria" w:cs="Cambria"/>
          <w:bCs/>
          <w:sz w:val="24"/>
          <w:szCs w:val="24"/>
        </w:rPr>
        <w:tab/>
        <w:t>8 December 2021; 1535 – 1705 CET</w:t>
      </w:r>
    </w:p>
    <w:p w14:paraId="7B8BE00C" w14:textId="77777777" w:rsidR="00BD0533" w:rsidRDefault="00BD0533" w:rsidP="00046D82">
      <w:pPr>
        <w:spacing w:line="240" w:lineRule="auto"/>
        <w:ind w:left="720"/>
        <w:rPr>
          <w:rFonts w:ascii="Cambria" w:eastAsia="Cambria" w:hAnsi="Cambria" w:cs="Cambria"/>
          <w:b/>
          <w:sz w:val="24"/>
          <w:szCs w:val="24"/>
        </w:rPr>
      </w:pPr>
    </w:p>
    <w:p w14:paraId="401F2751" w14:textId="6B0DBE1E" w:rsidR="00BD0533" w:rsidRDefault="004C548C" w:rsidP="00046D82">
      <w:pPr>
        <w:numPr>
          <w:ilvl w:val="0"/>
          <w:numId w:val="1"/>
        </w:numPr>
        <w:spacing w:line="240" w:lineRule="auto"/>
        <w:rPr>
          <w:rFonts w:ascii="Cambria" w:eastAsia="Cambria" w:hAnsi="Cambria" w:cs="Cambria"/>
          <w:b/>
          <w:sz w:val="24"/>
          <w:szCs w:val="24"/>
        </w:rPr>
      </w:pPr>
      <w:r>
        <w:rPr>
          <w:rFonts w:ascii="Cambria" w:eastAsia="Cambria" w:hAnsi="Cambria" w:cs="Cambria"/>
          <w:b/>
          <w:sz w:val="24"/>
          <w:szCs w:val="24"/>
        </w:rPr>
        <w:t>Duration</w:t>
      </w:r>
      <w:r w:rsidR="005616E6">
        <w:rPr>
          <w:rFonts w:ascii="Cambria" w:eastAsia="Cambria" w:hAnsi="Cambria" w:cs="Cambria"/>
          <w:bCs/>
          <w:sz w:val="24"/>
          <w:szCs w:val="24"/>
        </w:rPr>
        <w:tab/>
        <w:t>90m</w:t>
      </w:r>
      <w:r>
        <w:rPr>
          <w:rFonts w:ascii="Cambria" w:eastAsia="Cambria" w:hAnsi="Cambria" w:cs="Cambria"/>
          <w:b/>
          <w:sz w:val="24"/>
          <w:szCs w:val="24"/>
        </w:rPr>
        <w:br/>
      </w:r>
    </w:p>
    <w:p w14:paraId="06342B1E" w14:textId="09437572" w:rsidR="00BD0533" w:rsidRPr="005616E6" w:rsidRDefault="004C548C" w:rsidP="00046D82">
      <w:pPr>
        <w:numPr>
          <w:ilvl w:val="0"/>
          <w:numId w:val="1"/>
        </w:numPr>
        <w:spacing w:line="240" w:lineRule="auto"/>
        <w:rPr>
          <w:rFonts w:ascii="Cambria" w:eastAsia="Cambria" w:hAnsi="Cambria" w:cs="Cambria"/>
          <w:b/>
          <w:sz w:val="24"/>
          <w:szCs w:val="24"/>
        </w:rPr>
      </w:pPr>
      <w:r>
        <w:rPr>
          <w:rFonts w:ascii="Cambria" w:eastAsia="Cambria" w:hAnsi="Cambria" w:cs="Cambria"/>
          <w:b/>
          <w:sz w:val="24"/>
          <w:szCs w:val="24"/>
        </w:rPr>
        <w:t xml:space="preserve">Associated </w:t>
      </w:r>
      <w:proofErr w:type="spellStart"/>
      <w:r>
        <w:rPr>
          <w:rFonts w:ascii="Cambria" w:eastAsia="Cambria" w:hAnsi="Cambria" w:cs="Cambria"/>
          <w:b/>
          <w:sz w:val="24"/>
          <w:szCs w:val="24"/>
        </w:rPr>
        <w:t>Programme</w:t>
      </w:r>
      <w:proofErr w:type="spellEnd"/>
      <w:r>
        <w:rPr>
          <w:rFonts w:ascii="Cambria" w:eastAsia="Cambria" w:hAnsi="Cambria" w:cs="Cambria"/>
          <w:b/>
          <w:sz w:val="24"/>
          <w:szCs w:val="24"/>
        </w:rPr>
        <w:t xml:space="preserve"> Themes </w:t>
      </w:r>
    </w:p>
    <w:p w14:paraId="5C287EA9" w14:textId="188FFAF4" w:rsidR="005616E6" w:rsidRDefault="005616E6" w:rsidP="00046D82">
      <w:pPr>
        <w:spacing w:line="240" w:lineRule="auto"/>
        <w:rPr>
          <w:rFonts w:ascii="Cambria" w:eastAsia="Cambria" w:hAnsi="Cambria" w:cs="Cambria"/>
          <w:bCs/>
          <w:sz w:val="24"/>
          <w:szCs w:val="24"/>
        </w:rPr>
      </w:pPr>
    </w:p>
    <w:p w14:paraId="669B2925" w14:textId="736119D3" w:rsidR="005616E6" w:rsidRDefault="005616E6" w:rsidP="00046D82">
      <w:pPr>
        <w:spacing w:line="240" w:lineRule="auto"/>
        <w:ind w:left="720"/>
        <w:rPr>
          <w:rFonts w:ascii="Cambria" w:eastAsia="Cambria" w:hAnsi="Cambria" w:cs="Cambria"/>
          <w:b/>
          <w:sz w:val="24"/>
          <w:szCs w:val="24"/>
        </w:rPr>
      </w:pPr>
      <w:r>
        <w:rPr>
          <w:rFonts w:ascii="Cambria" w:eastAsia="Cambria" w:hAnsi="Cambria" w:cs="Cambria"/>
          <w:bCs/>
          <w:sz w:val="24"/>
          <w:szCs w:val="24"/>
        </w:rPr>
        <w:t>Universal Access and Meaningful Connectivity</w:t>
      </w:r>
    </w:p>
    <w:p w14:paraId="1A66C577" w14:textId="77777777" w:rsidR="00BD0533" w:rsidRDefault="00BD0533" w:rsidP="00046D82">
      <w:pPr>
        <w:spacing w:line="240" w:lineRule="auto"/>
        <w:ind w:left="720"/>
        <w:rPr>
          <w:rFonts w:ascii="Cambria" w:eastAsia="Cambria" w:hAnsi="Cambria" w:cs="Cambria"/>
          <w:b/>
          <w:sz w:val="24"/>
          <w:szCs w:val="24"/>
        </w:rPr>
      </w:pPr>
    </w:p>
    <w:p w14:paraId="072CAE73" w14:textId="77777777" w:rsidR="005616E6" w:rsidRDefault="004C548C" w:rsidP="00046D82">
      <w:pPr>
        <w:numPr>
          <w:ilvl w:val="0"/>
          <w:numId w:val="1"/>
        </w:numPr>
        <w:spacing w:line="240" w:lineRule="auto"/>
        <w:rPr>
          <w:rFonts w:ascii="Cambria" w:eastAsia="Cambria" w:hAnsi="Cambria" w:cs="Cambria"/>
          <w:b/>
          <w:sz w:val="24"/>
          <w:szCs w:val="24"/>
        </w:rPr>
      </w:pPr>
      <w:r>
        <w:rPr>
          <w:rFonts w:ascii="Cambria" w:eastAsia="Cambria" w:hAnsi="Cambria" w:cs="Cambria"/>
          <w:b/>
          <w:sz w:val="24"/>
          <w:szCs w:val="24"/>
        </w:rPr>
        <w:t xml:space="preserve">Brief Description/Objective </w:t>
      </w:r>
    </w:p>
    <w:p w14:paraId="54BC1A26" w14:textId="4F440FC7" w:rsidR="005616E6" w:rsidRDefault="005616E6" w:rsidP="00046D82">
      <w:pPr>
        <w:spacing w:line="240" w:lineRule="auto"/>
        <w:ind w:left="360"/>
        <w:rPr>
          <w:rFonts w:ascii="Cambria" w:eastAsia="Cambria" w:hAnsi="Cambria" w:cs="Cambria"/>
          <w:b/>
          <w:sz w:val="24"/>
          <w:szCs w:val="24"/>
        </w:rPr>
      </w:pPr>
    </w:p>
    <w:p w14:paraId="73B2161B" w14:textId="63502D51" w:rsidR="00BD0533" w:rsidRPr="005616E6" w:rsidRDefault="005616E6" w:rsidP="00046D82">
      <w:pPr>
        <w:spacing w:line="240" w:lineRule="auto"/>
        <w:ind w:left="720"/>
        <w:rPr>
          <w:rFonts w:ascii="Cambria" w:eastAsia="Cambria" w:hAnsi="Cambria" w:cs="Cambria"/>
          <w:bCs/>
          <w:sz w:val="24"/>
          <w:szCs w:val="24"/>
        </w:rPr>
      </w:pPr>
      <w:r w:rsidRPr="005616E6">
        <w:rPr>
          <w:rFonts w:ascii="Cambria" w:eastAsia="Cambria" w:hAnsi="Cambria" w:cs="Cambria"/>
          <w:bCs/>
          <w:sz w:val="24"/>
          <w:szCs w:val="24"/>
        </w:rPr>
        <w:t>The ability of Internet users to engage online in their own language is a key element of meaningful universal connectivity.  Building upon previous work at the IGF, including the Best Practice Forum on Local Content, as well as the ongoing work of the Policy Network on Meaningful Access (PNMA), this Main Session will explore the role of local content development and Universal Acceptance of domain names as key drivers for a multilingual Internet.</w:t>
      </w:r>
      <w:r w:rsidR="004C548C">
        <w:rPr>
          <w:rFonts w:ascii="Cambria" w:eastAsia="Cambria" w:hAnsi="Cambria" w:cs="Cambria"/>
          <w:b/>
          <w:sz w:val="24"/>
          <w:szCs w:val="24"/>
        </w:rPr>
        <w:br/>
      </w:r>
    </w:p>
    <w:p w14:paraId="5C74FBB1" w14:textId="5BB0BADE" w:rsidR="00046D82" w:rsidRPr="00815505" w:rsidRDefault="004C548C" w:rsidP="00815505">
      <w:pPr>
        <w:numPr>
          <w:ilvl w:val="0"/>
          <w:numId w:val="1"/>
        </w:numPr>
        <w:rPr>
          <w:rFonts w:ascii="Cambria" w:eastAsia="Cambria" w:hAnsi="Cambria" w:cs="Cambria"/>
          <w:b/>
          <w:sz w:val="24"/>
          <w:szCs w:val="24"/>
        </w:rPr>
      </w:pPr>
      <w:r>
        <w:rPr>
          <w:rFonts w:ascii="Cambria" w:eastAsia="Cambria" w:hAnsi="Cambria" w:cs="Cambria"/>
          <w:b/>
          <w:sz w:val="24"/>
          <w:szCs w:val="24"/>
        </w:rPr>
        <w:t xml:space="preserve">Policy Questions </w:t>
      </w:r>
    </w:p>
    <w:p w14:paraId="404A36A9" w14:textId="4D1A2C94" w:rsidR="00046D82" w:rsidRDefault="00046D82" w:rsidP="00046D82">
      <w:pPr>
        <w:pStyle w:val="ListParagraph"/>
        <w:numPr>
          <w:ilvl w:val="0"/>
          <w:numId w:val="2"/>
        </w:numPr>
        <w:rPr>
          <w:rFonts w:ascii="Cambria" w:eastAsia="Cambria" w:hAnsi="Cambria" w:cs="Cambria"/>
          <w:bCs/>
          <w:sz w:val="24"/>
          <w:szCs w:val="24"/>
        </w:rPr>
      </w:pPr>
      <w:r>
        <w:rPr>
          <w:rFonts w:ascii="Cambria" w:eastAsia="Cambria" w:hAnsi="Cambria" w:cs="Cambria"/>
          <w:bCs/>
          <w:sz w:val="24"/>
          <w:szCs w:val="24"/>
        </w:rPr>
        <w:t>What does “meaningful connectivity” mean?</w:t>
      </w:r>
    </w:p>
    <w:p w14:paraId="4DF38D98" w14:textId="6D7BC53A" w:rsidR="00046D82" w:rsidRDefault="00046D82" w:rsidP="00046D82">
      <w:pPr>
        <w:pStyle w:val="ListParagraph"/>
        <w:numPr>
          <w:ilvl w:val="0"/>
          <w:numId w:val="2"/>
        </w:numPr>
        <w:rPr>
          <w:rFonts w:ascii="Cambria" w:eastAsia="Cambria" w:hAnsi="Cambria" w:cs="Cambria"/>
          <w:bCs/>
          <w:sz w:val="24"/>
          <w:szCs w:val="24"/>
        </w:rPr>
      </w:pPr>
      <w:r>
        <w:rPr>
          <w:rFonts w:ascii="Cambria" w:eastAsia="Cambria" w:hAnsi="Cambria" w:cs="Cambria"/>
          <w:bCs/>
          <w:sz w:val="24"/>
          <w:szCs w:val="24"/>
        </w:rPr>
        <w:t>What is a “multilingual Internet”?</w:t>
      </w:r>
    </w:p>
    <w:p w14:paraId="305E42E1" w14:textId="47F30026" w:rsidR="00046D82" w:rsidRDefault="00046D82" w:rsidP="00046D82">
      <w:pPr>
        <w:pStyle w:val="ListParagraph"/>
        <w:numPr>
          <w:ilvl w:val="0"/>
          <w:numId w:val="2"/>
        </w:numPr>
        <w:rPr>
          <w:rFonts w:ascii="Cambria" w:eastAsia="Cambria" w:hAnsi="Cambria" w:cs="Cambria"/>
          <w:bCs/>
          <w:sz w:val="24"/>
          <w:szCs w:val="24"/>
        </w:rPr>
      </w:pPr>
      <w:r>
        <w:rPr>
          <w:rFonts w:ascii="Cambria" w:eastAsia="Cambria" w:hAnsi="Cambria" w:cs="Cambria"/>
          <w:bCs/>
          <w:sz w:val="24"/>
          <w:szCs w:val="24"/>
        </w:rPr>
        <w:t>Why is the Internet not presently “multilingual”?</w:t>
      </w:r>
    </w:p>
    <w:p w14:paraId="505985E0" w14:textId="197A132C" w:rsidR="00046D82" w:rsidRDefault="00046D82" w:rsidP="00046D82">
      <w:pPr>
        <w:pStyle w:val="ListParagraph"/>
        <w:numPr>
          <w:ilvl w:val="0"/>
          <w:numId w:val="2"/>
        </w:numPr>
        <w:rPr>
          <w:rFonts w:ascii="Cambria" w:eastAsia="Cambria" w:hAnsi="Cambria" w:cs="Cambria"/>
          <w:bCs/>
          <w:sz w:val="24"/>
          <w:szCs w:val="24"/>
        </w:rPr>
      </w:pPr>
      <w:r>
        <w:rPr>
          <w:rFonts w:ascii="Cambria" w:eastAsia="Cambria" w:hAnsi="Cambria" w:cs="Cambria"/>
          <w:bCs/>
          <w:sz w:val="24"/>
          <w:szCs w:val="24"/>
        </w:rPr>
        <w:t>What are the barriers to achieving a multilingual Internet?</w:t>
      </w:r>
    </w:p>
    <w:p w14:paraId="745DDEDB" w14:textId="2E1DFF0D" w:rsidR="00046D82" w:rsidRDefault="00046D82" w:rsidP="00046D82">
      <w:pPr>
        <w:pStyle w:val="ListParagraph"/>
        <w:numPr>
          <w:ilvl w:val="0"/>
          <w:numId w:val="2"/>
        </w:numPr>
        <w:rPr>
          <w:rFonts w:ascii="Cambria" w:eastAsia="Cambria" w:hAnsi="Cambria" w:cs="Cambria"/>
          <w:bCs/>
          <w:sz w:val="24"/>
          <w:szCs w:val="24"/>
        </w:rPr>
      </w:pPr>
      <w:r>
        <w:rPr>
          <w:rFonts w:ascii="Cambria" w:eastAsia="Cambria" w:hAnsi="Cambria" w:cs="Cambria"/>
          <w:bCs/>
          <w:sz w:val="24"/>
          <w:szCs w:val="24"/>
        </w:rPr>
        <w:t>What are examples of policies that have overcome those barriers?</w:t>
      </w:r>
    </w:p>
    <w:p w14:paraId="0F6424A1" w14:textId="55396741" w:rsidR="00046D82" w:rsidRPr="00046D82" w:rsidRDefault="00046D82" w:rsidP="00046D82">
      <w:pPr>
        <w:pStyle w:val="ListParagraph"/>
        <w:numPr>
          <w:ilvl w:val="0"/>
          <w:numId w:val="2"/>
        </w:numPr>
        <w:rPr>
          <w:rFonts w:ascii="Cambria" w:eastAsia="Cambria" w:hAnsi="Cambria" w:cs="Cambria"/>
          <w:bCs/>
          <w:sz w:val="24"/>
          <w:szCs w:val="24"/>
        </w:rPr>
      </w:pPr>
      <w:r>
        <w:rPr>
          <w:rFonts w:ascii="Cambria" w:eastAsia="Cambria" w:hAnsi="Cambria" w:cs="Cambria"/>
          <w:bCs/>
          <w:sz w:val="24"/>
          <w:szCs w:val="24"/>
        </w:rPr>
        <w:t>What are any recommendations for next steps to achieve a multilingual Internet?</w:t>
      </w:r>
    </w:p>
    <w:p w14:paraId="337C8263" w14:textId="77777777" w:rsidR="00BD0533" w:rsidRDefault="00BD0533">
      <w:pPr>
        <w:rPr>
          <w:rFonts w:ascii="Cambria" w:eastAsia="Cambria" w:hAnsi="Cambria" w:cs="Cambria"/>
          <w:b/>
          <w:sz w:val="24"/>
          <w:szCs w:val="24"/>
        </w:rPr>
      </w:pPr>
    </w:p>
    <w:p w14:paraId="4AA2DA25" w14:textId="77777777" w:rsidR="00BD0533" w:rsidRDefault="004C548C">
      <w:pPr>
        <w:numPr>
          <w:ilvl w:val="0"/>
          <w:numId w:val="1"/>
        </w:numPr>
        <w:rPr>
          <w:rFonts w:ascii="Cambria" w:eastAsia="Cambria" w:hAnsi="Cambria" w:cs="Cambria"/>
          <w:b/>
          <w:sz w:val="24"/>
          <w:szCs w:val="24"/>
        </w:rPr>
      </w:pPr>
      <w:r>
        <w:rPr>
          <w:rFonts w:ascii="Cambria" w:eastAsia="Cambria" w:hAnsi="Cambria" w:cs="Cambria"/>
          <w:b/>
          <w:sz w:val="24"/>
          <w:szCs w:val="24"/>
        </w:rPr>
        <w:t>Session Agenda</w:t>
      </w:r>
      <w:r>
        <w:rPr>
          <w:rFonts w:ascii="Cambria" w:eastAsia="Cambria" w:hAnsi="Cambria" w:cs="Cambria"/>
          <w:sz w:val="24"/>
          <w:szCs w:val="24"/>
        </w:rPr>
        <w:br/>
      </w:r>
    </w:p>
    <w:p w14:paraId="64150A01" w14:textId="67311919" w:rsidR="00815505" w:rsidRPr="00815505" w:rsidRDefault="004C548C" w:rsidP="00815505">
      <w:pPr>
        <w:numPr>
          <w:ilvl w:val="0"/>
          <w:numId w:val="1"/>
        </w:numPr>
        <w:rPr>
          <w:rFonts w:ascii="Cambria" w:eastAsia="Cambria" w:hAnsi="Cambria" w:cs="Cambria"/>
          <w:b/>
          <w:sz w:val="24"/>
          <w:szCs w:val="24"/>
        </w:rPr>
      </w:pPr>
      <w:r>
        <w:rPr>
          <w:rFonts w:ascii="Cambria" w:eastAsia="Cambria" w:hAnsi="Cambria" w:cs="Cambria"/>
          <w:b/>
          <w:sz w:val="24"/>
          <w:szCs w:val="24"/>
        </w:rPr>
        <w:t>C</w:t>
      </w:r>
      <w:r w:rsidR="005616E6">
        <w:rPr>
          <w:rFonts w:ascii="Cambria" w:eastAsia="Cambria" w:hAnsi="Cambria" w:cs="Cambria"/>
          <w:b/>
          <w:sz w:val="24"/>
          <w:szCs w:val="24"/>
        </w:rPr>
        <w:t>o-</w:t>
      </w:r>
      <w:r>
        <w:rPr>
          <w:rFonts w:ascii="Cambria" w:eastAsia="Cambria" w:hAnsi="Cambria" w:cs="Cambria"/>
          <w:b/>
          <w:sz w:val="24"/>
          <w:szCs w:val="24"/>
        </w:rPr>
        <w:t>Moderators</w:t>
      </w:r>
    </w:p>
    <w:p w14:paraId="625DB2D2" w14:textId="2C441AF1" w:rsidR="00815505" w:rsidRPr="00815505" w:rsidRDefault="00815505" w:rsidP="00815505">
      <w:pPr>
        <w:pStyle w:val="ListParagraph"/>
        <w:numPr>
          <w:ilvl w:val="0"/>
          <w:numId w:val="3"/>
        </w:numPr>
        <w:rPr>
          <w:rFonts w:ascii="Cambria" w:eastAsia="Cambria" w:hAnsi="Cambria" w:cs="Cambria"/>
          <w:b/>
          <w:sz w:val="24"/>
          <w:szCs w:val="24"/>
        </w:rPr>
      </w:pPr>
      <w:r>
        <w:rPr>
          <w:rFonts w:ascii="Cambria" w:eastAsia="Cambria" w:hAnsi="Cambria" w:cs="Cambria"/>
          <w:bCs/>
          <w:sz w:val="24"/>
          <w:szCs w:val="24"/>
        </w:rPr>
        <w:t>Sylvia Cadena</w:t>
      </w:r>
      <w:r w:rsidR="004D76CE">
        <w:rPr>
          <w:rFonts w:ascii="Cambria" w:eastAsia="Cambria" w:hAnsi="Cambria" w:cs="Cambria"/>
          <w:bCs/>
          <w:sz w:val="24"/>
          <w:szCs w:val="24"/>
        </w:rPr>
        <w:t xml:space="preserve">, Head of Programs, </w:t>
      </w:r>
      <w:r w:rsidR="004D76CE" w:rsidRPr="004D76CE">
        <w:rPr>
          <w:rFonts w:ascii="Cambria" w:eastAsia="Cambria" w:hAnsi="Cambria" w:cs="Cambria"/>
          <w:sz w:val="24"/>
          <w:szCs w:val="24"/>
        </w:rPr>
        <w:t>APNIC Foundation</w:t>
      </w:r>
    </w:p>
    <w:p w14:paraId="64979089" w14:textId="2EF29905" w:rsidR="00BD0533" w:rsidRPr="00815505" w:rsidRDefault="00815505" w:rsidP="00815505">
      <w:pPr>
        <w:pStyle w:val="ListParagraph"/>
        <w:numPr>
          <w:ilvl w:val="0"/>
          <w:numId w:val="3"/>
        </w:numPr>
        <w:rPr>
          <w:rFonts w:ascii="Cambria" w:eastAsia="Cambria" w:hAnsi="Cambria" w:cs="Cambria"/>
          <w:b/>
          <w:sz w:val="24"/>
          <w:szCs w:val="24"/>
        </w:rPr>
      </w:pPr>
      <w:r>
        <w:rPr>
          <w:rFonts w:ascii="Cambria" w:eastAsia="Cambria" w:hAnsi="Cambria" w:cs="Cambria"/>
          <w:bCs/>
          <w:sz w:val="24"/>
          <w:szCs w:val="24"/>
        </w:rPr>
        <w:t>Sonia Jorge</w:t>
      </w:r>
      <w:r w:rsidR="004D76CE">
        <w:rPr>
          <w:rFonts w:ascii="Cambria" w:eastAsia="Cambria" w:hAnsi="Cambria" w:cs="Cambria"/>
          <w:bCs/>
          <w:sz w:val="24"/>
          <w:szCs w:val="24"/>
        </w:rPr>
        <w:t>,</w:t>
      </w:r>
      <w:r w:rsidR="004D76CE" w:rsidRPr="004D76CE">
        <w:rPr>
          <w:rFonts w:ascii="Cambria" w:eastAsia="Cambria" w:hAnsi="Cambria" w:cs="Cambria"/>
          <w:bCs/>
          <w:sz w:val="24"/>
          <w:szCs w:val="24"/>
        </w:rPr>
        <w:t xml:space="preserve"> </w:t>
      </w:r>
      <w:r w:rsidR="004D76CE" w:rsidRPr="004D76CE">
        <w:rPr>
          <w:rFonts w:ascii="Cambria" w:eastAsia="Cambria" w:hAnsi="Cambria" w:cs="Cambria"/>
          <w:bCs/>
          <w:sz w:val="24"/>
          <w:szCs w:val="24"/>
        </w:rPr>
        <w:t>Executive Director, Alliance for Affordable Internet (A4AI) - Web Foundation</w:t>
      </w:r>
      <w:r w:rsidR="004C548C" w:rsidRPr="00815505">
        <w:rPr>
          <w:rFonts w:ascii="Cambria" w:eastAsia="Cambria" w:hAnsi="Cambria" w:cs="Cambria"/>
          <w:b/>
          <w:sz w:val="24"/>
          <w:szCs w:val="24"/>
        </w:rPr>
        <w:br/>
      </w:r>
    </w:p>
    <w:p w14:paraId="2590C278" w14:textId="77777777" w:rsidR="00BD0533" w:rsidRDefault="004C548C">
      <w:pPr>
        <w:numPr>
          <w:ilvl w:val="0"/>
          <w:numId w:val="1"/>
        </w:numPr>
        <w:rPr>
          <w:rFonts w:ascii="Cambria" w:eastAsia="Cambria" w:hAnsi="Cambria" w:cs="Cambria"/>
          <w:b/>
          <w:sz w:val="24"/>
          <w:szCs w:val="24"/>
        </w:rPr>
      </w:pPr>
      <w:r>
        <w:rPr>
          <w:rFonts w:ascii="Cambria" w:eastAsia="Cambria" w:hAnsi="Cambria" w:cs="Cambria"/>
          <w:b/>
          <w:sz w:val="24"/>
          <w:szCs w:val="24"/>
        </w:rPr>
        <w:t>S</w:t>
      </w:r>
      <w:r>
        <w:rPr>
          <w:rFonts w:ascii="Cambria" w:eastAsia="Cambria" w:hAnsi="Cambria" w:cs="Cambria"/>
          <w:b/>
          <w:sz w:val="24"/>
          <w:szCs w:val="24"/>
        </w:rPr>
        <w:t xml:space="preserve">peakers </w:t>
      </w:r>
      <w:r>
        <w:rPr>
          <w:rFonts w:ascii="Cambria" w:eastAsia="Cambria" w:hAnsi="Cambria" w:cs="Cambria"/>
          <w:b/>
          <w:sz w:val="24"/>
          <w:szCs w:val="24"/>
          <w:highlight w:val="yellow"/>
        </w:rPr>
        <w:br/>
      </w:r>
    </w:p>
    <w:tbl>
      <w:tblPr>
        <w:tblStyle w:val="a"/>
        <w:tblW w:w="900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880"/>
        <w:gridCol w:w="3510"/>
      </w:tblGrid>
      <w:tr w:rsidR="004D76CE" w14:paraId="5CA7C060" w14:textId="77777777" w:rsidTr="004D76CE">
        <w:tc>
          <w:tcPr>
            <w:tcW w:w="2610" w:type="dxa"/>
            <w:shd w:val="clear" w:color="auto" w:fill="0B5394"/>
            <w:tcMar>
              <w:top w:w="100" w:type="dxa"/>
              <w:left w:w="100" w:type="dxa"/>
              <w:bottom w:w="100" w:type="dxa"/>
              <w:right w:w="100" w:type="dxa"/>
            </w:tcMar>
          </w:tcPr>
          <w:p w14:paraId="3D81423F" w14:textId="77777777" w:rsidR="004D76CE" w:rsidRDefault="004D76CE">
            <w:pPr>
              <w:spacing w:line="240" w:lineRule="auto"/>
              <w:rPr>
                <w:rFonts w:ascii="Cambria" w:eastAsia="Cambria" w:hAnsi="Cambria" w:cs="Cambria"/>
                <w:b/>
                <w:color w:val="FFFFFF"/>
              </w:rPr>
            </w:pPr>
            <w:r>
              <w:rPr>
                <w:rFonts w:ascii="Cambria" w:eastAsia="Cambria" w:hAnsi="Cambria" w:cs="Cambria"/>
                <w:b/>
                <w:color w:val="FFFFFF"/>
              </w:rPr>
              <w:t>Name</w:t>
            </w:r>
          </w:p>
        </w:tc>
        <w:tc>
          <w:tcPr>
            <w:tcW w:w="2880" w:type="dxa"/>
            <w:shd w:val="clear" w:color="auto" w:fill="0B5394"/>
            <w:tcMar>
              <w:top w:w="100" w:type="dxa"/>
              <w:left w:w="100" w:type="dxa"/>
              <w:bottom w:w="100" w:type="dxa"/>
              <w:right w:w="100" w:type="dxa"/>
            </w:tcMar>
          </w:tcPr>
          <w:p w14:paraId="22D73DC2" w14:textId="77777777" w:rsidR="004D76CE" w:rsidRDefault="004D76CE">
            <w:pPr>
              <w:spacing w:line="240" w:lineRule="auto"/>
              <w:rPr>
                <w:rFonts w:ascii="Cambria" w:eastAsia="Cambria" w:hAnsi="Cambria" w:cs="Cambria"/>
                <w:b/>
                <w:color w:val="FFFFFF"/>
              </w:rPr>
            </w:pPr>
            <w:r>
              <w:rPr>
                <w:rFonts w:ascii="Cambria" w:eastAsia="Cambria" w:hAnsi="Cambria" w:cs="Cambria"/>
                <w:b/>
                <w:color w:val="FFFFFF"/>
              </w:rPr>
              <w:t>Title</w:t>
            </w:r>
          </w:p>
        </w:tc>
        <w:tc>
          <w:tcPr>
            <w:tcW w:w="3510" w:type="dxa"/>
            <w:shd w:val="clear" w:color="auto" w:fill="0B5394"/>
            <w:tcMar>
              <w:top w:w="100" w:type="dxa"/>
              <w:left w:w="100" w:type="dxa"/>
              <w:bottom w:w="100" w:type="dxa"/>
              <w:right w:w="100" w:type="dxa"/>
            </w:tcMar>
          </w:tcPr>
          <w:p w14:paraId="36691145" w14:textId="77777777" w:rsidR="004D76CE" w:rsidRDefault="004D76CE">
            <w:pPr>
              <w:spacing w:line="240" w:lineRule="auto"/>
              <w:rPr>
                <w:rFonts w:ascii="Cambria" w:eastAsia="Cambria" w:hAnsi="Cambria" w:cs="Cambria"/>
                <w:b/>
                <w:color w:val="FFFFFF"/>
              </w:rPr>
            </w:pPr>
            <w:r>
              <w:rPr>
                <w:rFonts w:ascii="Cambria" w:eastAsia="Cambria" w:hAnsi="Cambria" w:cs="Cambria"/>
                <w:b/>
                <w:color w:val="FFFFFF"/>
              </w:rPr>
              <w:t>Organization</w:t>
            </w:r>
          </w:p>
        </w:tc>
      </w:tr>
      <w:tr w:rsidR="0061326C" w14:paraId="10F54993" w14:textId="77777777" w:rsidTr="00815AF9">
        <w:tc>
          <w:tcPr>
            <w:tcW w:w="9000" w:type="dxa"/>
            <w:gridSpan w:val="3"/>
            <w:shd w:val="clear" w:color="auto" w:fill="auto"/>
            <w:tcMar>
              <w:top w:w="100" w:type="dxa"/>
              <w:left w:w="100" w:type="dxa"/>
              <w:bottom w:w="100" w:type="dxa"/>
              <w:right w:w="100" w:type="dxa"/>
            </w:tcMar>
          </w:tcPr>
          <w:p w14:paraId="1F0E79F0" w14:textId="23EC29AA" w:rsidR="00A022B2" w:rsidRDefault="0061326C">
            <w:pPr>
              <w:spacing w:line="240" w:lineRule="auto"/>
              <w:rPr>
                <w:rFonts w:ascii="Cambria" w:eastAsia="Cambria" w:hAnsi="Cambria" w:cs="Cambria"/>
              </w:rPr>
            </w:pPr>
            <w:r>
              <w:rPr>
                <w:rFonts w:ascii="Cambria" w:eastAsia="Cambria" w:hAnsi="Cambria" w:cs="Cambria"/>
              </w:rPr>
              <w:t xml:space="preserve">Doreen Bogdan-Martin, </w:t>
            </w:r>
            <w:r w:rsidRPr="0061326C">
              <w:rPr>
                <w:rFonts w:ascii="Cambria" w:eastAsia="Cambria" w:hAnsi="Cambria" w:cs="Cambria"/>
              </w:rPr>
              <w:t>Director, I</w:t>
            </w:r>
            <w:r>
              <w:rPr>
                <w:rFonts w:ascii="Cambria" w:eastAsia="Cambria" w:hAnsi="Cambria" w:cs="Cambria"/>
              </w:rPr>
              <w:t>T</w:t>
            </w:r>
            <w:r w:rsidRPr="0061326C">
              <w:rPr>
                <w:rFonts w:ascii="Cambria" w:eastAsia="Cambria" w:hAnsi="Cambria" w:cs="Cambria"/>
              </w:rPr>
              <w:t>U Telecommunication Development Bureau</w:t>
            </w:r>
          </w:p>
        </w:tc>
      </w:tr>
      <w:tr w:rsidR="0061326C" w14:paraId="0A30ABE0" w14:textId="77777777" w:rsidTr="00062A3F">
        <w:trPr>
          <w:trHeight w:val="736"/>
        </w:trPr>
        <w:tc>
          <w:tcPr>
            <w:tcW w:w="9000" w:type="dxa"/>
            <w:gridSpan w:val="3"/>
            <w:shd w:val="clear" w:color="auto" w:fill="auto"/>
            <w:tcMar>
              <w:top w:w="100" w:type="dxa"/>
              <w:left w:w="100" w:type="dxa"/>
              <w:bottom w:w="100" w:type="dxa"/>
              <w:right w:w="100" w:type="dxa"/>
            </w:tcMar>
          </w:tcPr>
          <w:p w14:paraId="2100FCE5" w14:textId="5C4A73CD" w:rsidR="0061326C" w:rsidRDefault="0061326C">
            <w:pPr>
              <w:spacing w:line="240" w:lineRule="auto"/>
              <w:rPr>
                <w:rFonts w:ascii="Cambria" w:eastAsia="Cambria" w:hAnsi="Cambria" w:cs="Cambria"/>
              </w:rPr>
            </w:pPr>
            <w:r>
              <w:rPr>
                <w:rFonts w:ascii="Cambria" w:eastAsia="Cambria" w:hAnsi="Cambria" w:cs="Cambria"/>
              </w:rPr>
              <w:lastRenderedPageBreak/>
              <w:t>Ram Mohan</w:t>
            </w:r>
            <w:r w:rsidR="00A022B2">
              <w:rPr>
                <w:rFonts w:ascii="Cambria" w:eastAsia="Cambria" w:hAnsi="Cambria" w:cs="Cambria"/>
              </w:rPr>
              <w:t xml:space="preserve">, </w:t>
            </w:r>
            <w:r w:rsidR="00D32F92">
              <w:rPr>
                <w:rFonts w:ascii="Cambria" w:eastAsia="Cambria" w:hAnsi="Cambria" w:cs="Cambria"/>
              </w:rPr>
              <w:t xml:space="preserve">Chief Operating Officer, </w:t>
            </w:r>
            <w:proofErr w:type="spellStart"/>
            <w:r w:rsidR="00D32F92">
              <w:rPr>
                <w:rFonts w:ascii="Cambria" w:eastAsia="Cambria" w:hAnsi="Cambria" w:cs="Cambria"/>
              </w:rPr>
              <w:t>Afilias</w:t>
            </w:r>
            <w:proofErr w:type="spellEnd"/>
          </w:p>
          <w:p w14:paraId="1E1A5B3C" w14:textId="77777777" w:rsidR="00A022B2" w:rsidRDefault="00A022B2">
            <w:pPr>
              <w:spacing w:line="240" w:lineRule="auto"/>
              <w:rPr>
                <w:rFonts w:ascii="Cambria" w:eastAsia="Cambria" w:hAnsi="Cambria" w:cs="Cambria"/>
              </w:rPr>
            </w:pPr>
          </w:p>
          <w:p w14:paraId="024BD2A8" w14:textId="463DD1F7" w:rsidR="00A022B2" w:rsidRDefault="00A022B2">
            <w:pPr>
              <w:spacing w:line="240" w:lineRule="auto"/>
              <w:rPr>
                <w:rFonts w:ascii="Cambria" w:eastAsia="Cambria" w:hAnsi="Cambria" w:cs="Cambria"/>
              </w:rPr>
            </w:pPr>
            <w:r>
              <w:rPr>
                <w:rFonts w:ascii="Cambria" w:eastAsia="Cambria" w:hAnsi="Cambria" w:cs="Cambria"/>
              </w:rPr>
              <w:t xml:space="preserve">Renata </w:t>
            </w:r>
            <w:proofErr w:type="spellStart"/>
            <w:r w:rsidRPr="00A022B2">
              <w:rPr>
                <w:rFonts w:ascii="Cambria" w:eastAsia="Cambria" w:hAnsi="Cambria" w:cs="Cambria"/>
              </w:rPr>
              <w:t>Tupinambá</w:t>
            </w:r>
            <w:proofErr w:type="spellEnd"/>
            <w:r w:rsidRPr="00A022B2">
              <w:rPr>
                <w:rFonts w:ascii="Cambria" w:eastAsia="Cambria" w:hAnsi="Cambria" w:cs="Cambria"/>
              </w:rPr>
              <w:t>, journalist</w:t>
            </w:r>
          </w:p>
        </w:tc>
      </w:tr>
    </w:tbl>
    <w:p w14:paraId="691DB592" w14:textId="77777777" w:rsidR="00BD0533" w:rsidRDefault="00BD0533">
      <w:pPr>
        <w:rPr>
          <w:rFonts w:ascii="Cambria" w:eastAsia="Cambria" w:hAnsi="Cambria" w:cs="Cambria"/>
          <w:b/>
          <w:sz w:val="24"/>
          <w:szCs w:val="24"/>
          <w:highlight w:val="yellow"/>
        </w:rPr>
      </w:pPr>
    </w:p>
    <w:p w14:paraId="33CB8CE3" w14:textId="77777777" w:rsidR="00BD0533" w:rsidRDefault="00BD0533">
      <w:pPr>
        <w:ind w:left="720"/>
        <w:rPr>
          <w:rFonts w:ascii="Cambria" w:eastAsia="Cambria" w:hAnsi="Cambria" w:cs="Cambria"/>
          <w:b/>
          <w:sz w:val="24"/>
          <w:szCs w:val="24"/>
        </w:rPr>
      </w:pPr>
    </w:p>
    <w:p w14:paraId="22E8BB0E" w14:textId="77777777" w:rsidR="00BD0533" w:rsidRDefault="004C548C">
      <w:pPr>
        <w:numPr>
          <w:ilvl w:val="0"/>
          <w:numId w:val="1"/>
        </w:numPr>
        <w:rPr>
          <w:rFonts w:ascii="Cambria" w:eastAsia="Cambria" w:hAnsi="Cambria" w:cs="Cambria"/>
          <w:b/>
          <w:sz w:val="24"/>
          <w:szCs w:val="24"/>
        </w:rPr>
      </w:pPr>
      <w:r>
        <w:rPr>
          <w:rFonts w:ascii="Cambria" w:eastAsia="Cambria" w:hAnsi="Cambria" w:cs="Cambria"/>
          <w:b/>
          <w:sz w:val="24"/>
          <w:szCs w:val="24"/>
        </w:rPr>
        <w:t>Rapporteurs</w:t>
      </w:r>
      <w:r>
        <w:rPr>
          <w:rFonts w:ascii="Cambria" w:eastAsia="Cambria" w:hAnsi="Cambria" w:cs="Cambria"/>
          <w:b/>
          <w:sz w:val="24"/>
          <w:szCs w:val="24"/>
        </w:rPr>
        <w:br/>
      </w:r>
      <w:r>
        <w:rPr>
          <w:rFonts w:ascii="Cambria" w:eastAsia="Cambria" w:hAnsi="Cambria" w:cs="Cambria"/>
          <w:sz w:val="24"/>
          <w:szCs w:val="24"/>
        </w:rPr>
        <w:t xml:space="preserve"> </w:t>
      </w:r>
    </w:p>
    <w:p w14:paraId="555CD2B7" w14:textId="3A428372" w:rsidR="00BD0533" w:rsidRDefault="004C548C">
      <w:pPr>
        <w:numPr>
          <w:ilvl w:val="0"/>
          <w:numId w:val="1"/>
        </w:numPr>
        <w:rPr>
          <w:rFonts w:ascii="Cambria" w:eastAsia="Cambria" w:hAnsi="Cambria" w:cs="Cambria"/>
          <w:b/>
          <w:sz w:val="24"/>
          <w:szCs w:val="24"/>
        </w:rPr>
      </w:pPr>
      <w:r>
        <w:rPr>
          <w:rFonts w:ascii="Cambria" w:eastAsia="Cambria" w:hAnsi="Cambria" w:cs="Cambria"/>
          <w:b/>
          <w:sz w:val="24"/>
          <w:szCs w:val="24"/>
        </w:rPr>
        <w:t>Plan for participant engagement/interaction</w:t>
      </w:r>
      <w:r>
        <w:rPr>
          <w:rFonts w:ascii="Cambria" w:eastAsia="Cambria" w:hAnsi="Cambria" w:cs="Cambria"/>
          <w:b/>
          <w:sz w:val="24"/>
          <w:szCs w:val="24"/>
        </w:rPr>
        <w:br/>
      </w:r>
    </w:p>
    <w:p w14:paraId="650C8D05" w14:textId="77777777" w:rsidR="00BD0533" w:rsidRDefault="004C548C">
      <w:pPr>
        <w:numPr>
          <w:ilvl w:val="0"/>
          <w:numId w:val="1"/>
        </w:numPr>
        <w:rPr>
          <w:rFonts w:ascii="Cambria" w:eastAsia="Cambria" w:hAnsi="Cambria" w:cs="Cambria"/>
          <w:b/>
          <w:sz w:val="24"/>
          <w:szCs w:val="24"/>
        </w:rPr>
      </w:pPr>
      <w:r>
        <w:rPr>
          <w:rFonts w:ascii="Cambria" w:eastAsia="Cambria" w:hAnsi="Cambria" w:cs="Cambria"/>
          <w:b/>
          <w:sz w:val="24"/>
          <w:szCs w:val="24"/>
        </w:rPr>
        <w:t>Facilitators</w:t>
      </w:r>
    </w:p>
    <w:p w14:paraId="2D8AF127" w14:textId="77777777" w:rsidR="00BD0533" w:rsidRDefault="00BD0533">
      <w:pPr>
        <w:rPr>
          <w:rFonts w:ascii="Cambria" w:eastAsia="Cambria" w:hAnsi="Cambria" w:cs="Cambria"/>
          <w:b/>
          <w:sz w:val="24"/>
          <w:szCs w:val="24"/>
        </w:rPr>
      </w:pPr>
    </w:p>
    <w:p w14:paraId="46523411" w14:textId="24B989DA" w:rsidR="00BD0533" w:rsidRDefault="004C548C">
      <w:pPr>
        <w:numPr>
          <w:ilvl w:val="0"/>
          <w:numId w:val="1"/>
        </w:numPr>
        <w:rPr>
          <w:rFonts w:ascii="Cambria" w:eastAsia="Cambria" w:hAnsi="Cambria" w:cs="Cambria"/>
          <w:b/>
          <w:sz w:val="24"/>
          <w:szCs w:val="24"/>
        </w:rPr>
      </w:pPr>
      <w:r>
        <w:rPr>
          <w:rFonts w:ascii="Cambria" w:eastAsia="Cambria" w:hAnsi="Cambria" w:cs="Cambria"/>
          <w:b/>
          <w:sz w:val="24"/>
          <w:szCs w:val="24"/>
        </w:rPr>
        <w:t>Desired results/output. Possible next steps for the work</w:t>
      </w:r>
      <w:r>
        <w:rPr>
          <w:rFonts w:ascii="Cambria" w:eastAsia="Cambria" w:hAnsi="Cambria" w:cs="Cambria"/>
          <w:b/>
          <w:sz w:val="24"/>
          <w:szCs w:val="24"/>
        </w:rPr>
        <w:br/>
      </w:r>
    </w:p>
    <w:p w14:paraId="5AA45447" w14:textId="7CEA3713" w:rsidR="00BD0533" w:rsidRDefault="004C548C">
      <w:pPr>
        <w:numPr>
          <w:ilvl w:val="0"/>
          <w:numId w:val="1"/>
        </w:numPr>
        <w:rPr>
          <w:rFonts w:ascii="Cambria" w:eastAsia="Cambria" w:hAnsi="Cambria" w:cs="Cambria"/>
          <w:b/>
          <w:sz w:val="24"/>
          <w:szCs w:val="24"/>
        </w:rPr>
      </w:pPr>
      <w:r>
        <w:rPr>
          <w:rFonts w:ascii="Cambria" w:eastAsia="Cambria" w:hAnsi="Cambria" w:cs="Cambria"/>
          <w:b/>
          <w:sz w:val="24"/>
          <w:szCs w:val="24"/>
        </w:rPr>
        <w:t>Annex Documents and Sources</w:t>
      </w:r>
    </w:p>
    <w:p w14:paraId="6D421B68" w14:textId="77777777" w:rsidR="00BD0533" w:rsidRDefault="00BD0533">
      <w:pPr>
        <w:ind w:left="720"/>
        <w:rPr>
          <w:rFonts w:ascii="Cambria" w:eastAsia="Cambria" w:hAnsi="Cambria" w:cs="Cambria"/>
          <w:sz w:val="24"/>
          <w:szCs w:val="24"/>
        </w:rPr>
      </w:pPr>
    </w:p>
    <w:p w14:paraId="1C22490A" w14:textId="77777777" w:rsidR="00BD0533" w:rsidRDefault="004C548C">
      <w:pPr>
        <w:numPr>
          <w:ilvl w:val="0"/>
          <w:numId w:val="1"/>
        </w:numPr>
        <w:rPr>
          <w:rFonts w:ascii="Cambria" w:eastAsia="Cambria" w:hAnsi="Cambria" w:cs="Cambria"/>
          <w:b/>
          <w:sz w:val="24"/>
          <w:szCs w:val="24"/>
        </w:rPr>
      </w:pPr>
      <w:r>
        <w:rPr>
          <w:rFonts w:ascii="Cambria" w:eastAsia="Cambria" w:hAnsi="Cambria" w:cs="Cambria"/>
          <w:b/>
          <w:sz w:val="24"/>
          <w:szCs w:val="24"/>
        </w:rPr>
        <w:t xml:space="preserve">Links to SDGs </w:t>
      </w:r>
    </w:p>
    <w:p w14:paraId="6A58B99B" w14:textId="77777777" w:rsidR="00BD0533" w:rsidRDefault="00BD0533">
      <w:pPr>
        <w:rPr>
          <w:rFonts w:ascii="Cambria" w:eastAsia="Cambria" w:hAnsi="Cambria" w:cs="Cambria"/>
          <w:sz w:val="24"/>
          <w:szCs w:val="24"/>
        </w:rPr>
      </w:pPr>
    </w:p>
    <w:p w14:paraId="68D55941" w14:textId="77777777" w:rsidR="00BD0533" w:rsidRDefault="00BD0533"/>
    <w:sectPr w:rsidR="00BD05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0D8B" w14:textId="77777777" w:rsidR="004C548C" w:rsidRDefault="004C548C" w:rsidP="005616E6">
      <w:pPr>
        <w:spacing w:line="240" w:lineRule="auto"/>
      </w:pPr>
      <w:r>
        <w:separator/>
      </w:r>
    </w:p>
  </w:endnote>
  <w:endnote w:type="continuationSeparator" w:id="0">
    <w:p w14:paraId="23C96EA9" w14:textId="77777777" w:rsidR="004C548C" w:rsidRDefault="004C548C" w:rsidP="00561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D51A" w14:textId="77777777" w:rsidR="004C548C" w:rsidRDefault="004C548C" w:rsidP="005616E6">
      <w:pPr>
        <w:spacing w:line="240" w:lineRule="auto"/>
      </w:pPr>
      <w:r>
        <w:separator/>
      </w:r>
    </w:p>
  </w:footnote>
  <w:footnote w:type="continuationSeparator" w:id="0">
    <w:p w14:paraId="52811CC2" w14:textId="77777777" w:rsidR="004C548C" w:rsidRDefault="004C548C" w:rsidP="005616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76E7"/>
    <w:multiLevelType w:val="hybridMultilevel"/>
    <w:tmpl w:val="B6381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2D726B"/>
    <w:multiLevelType w:val="hybridMultilevel"/>
    <w:tmpl w:val="6F885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E5486E"/>
    <w:multiLevelType w:val="multilevel"/>
    <w:tmpl w:val="E7C624F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33"/>
    <w:rsid w:val="00046D82"/>
    <w:rsid w:val="004C548C"/>
    <w:rsid w:val="004D76CE"/>
    <w:rsid w:val="005616E6"/>
    <w:rsid w:val="0061326C"/>
    <w:rsid w:val="00815505"/>
    <w:rsid w:val="0087227D"/>
    <w:rsid w:val="00A022B2"/>
    <w:rsid w:val="00BD0533"/>
    <w:rsid w:val="00D3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F835"/>
  <w15:docId w15:val="{EF459FD7-D51D-46B6-8D79-388CE764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4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NTIA</cp:lastModifiedBy>
  <cp:revision>6</cp:revision>
  <dcterms:created xsi:type="dcterms:W3CDTF">2021-10-17T22:59:00Z</dcterms:created>
  <dcterms:modified xsi:type="dcterms:W3CDTF">2021-10-18T18:00:00Z</dcterms:modified>
</cp:coreProperties>
</file>