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88AF6" w14:textId="4E5D1690" w:rsidR="00BD0533" w:rsidRPr="00001574" w:rsidRDefault="004C548C" w:rsidP="00046D82">
      <w:pPr>
        <w:spacing w:line="240" w:lineRule="auto"/>
        <w:jc w:val="center"/>
        <w:rPr>
          <w:rFonts w:asciiTheme="majorHAnsi" w:eastAsia="Cambria" w:hAnsiTheme="majorHAnsi" w:cstheme="majorHAnsi"/>
          <w:b/>
          <w:sz w:val="24"/>
          <w:szCs w:val="24"/>
          <w:u w:val="single"/>
        </w:rPr>
      </w:pPr>
      <w:bookmarkStart w:id="0" w:name="_gjdgxs" w:colFirst="0" w:colLast="0"/>
      <w:bookmarkEnd w:id="0"/>
      <w:r w:rsidRPr="00001574">
        <w:rPr>
          <w:rFonts w:asciiTheme="majorHAnsi" w:eastAsia="Cambria" w:hAnsiTheme="majorHAnsi" w:cstheme="majorHAnsi"/>
          <w:b/>
          <w:sz w:val="24"/>
          <w:szCs w:val="24"/>
          <w:u w:val="single"/>
        </w:rPr>
        <w:t>IGF 2021</w:t>
      </w:r>
      <w:r w:rsidR="00667444">
        <w:rPr>
          <w:rFonts w:asciiTheme="majorHAnsi" w:eastAsia="Cambria" w:hAnsiTheme="majorHAnsi" w:cstheme="majorHAnsi"/>
          <w:b/>
          <w:sz w:val="24"/>
          <w:szCs w:val="24"/>
          <w:u w:val="single"/>
        </w:rPr>
        <w:t xml:space="preserve"> NRIs</w:t>
      </w:r>
      <w:r w:rsidRPr="00001574">
        <w:rPr>
          <w:rFonts w:asciiTheme="majorHAnsi" w:eastAsia="Cambria" w:hAnsiTheme="majorHAnsi" w:cstheme="majorHAnsi"/>
          <w:b/>
          <w:sz w:val="24"/>
          <w:szCs w:val="24"/>
          <w:u w:val="single"/>
        </w:rPr>
        <w:t xml:space="preserve"> Main Session </w:t>
      </w:r>
      <w:r w:rsidR="00667444">
        <w:rPr>
          <w:rFonts w:asciiTheme="majorHAnsi" w:eastAsia="Cambria" w:hAnsiTheme="majorHAnsi" w:cstheme="majorHAnsi"/>
          <w:b/>
          <w:sz w:val="24"/>
          <w:szCs w:val="24"/>
          <w:u w:val="single"/>
        </w:rPr>
        <w:t>(draft: 19 Oct 2021)</w:t>
      </w:r>
      <w:r w:rsidR="00667444">
        <w:rPr>
          <w:rFonts w:asciiTheme="majorHAnsi" w:eastAsia="Cambria" w:hAnsiTheme="majorHAnsi" w:cstheme="majorHAnsi"/>
          <w:b/>
          <w:sz w:val="24"/>
          <w:szCs w:val="24"/>
          <w:u w:val="single"/>
        </w:rPr>
        <w:br/>
      </w:r>
    </w:p>
    <w:p w14:paraId="03A7E473" w14:textId="77777777" w:rsidR="00BD0533" w:rsidRPr="00001574" w:rsidRDefault="004C548C" w:rsidP="00046D82">
      <w:pPr>
        <w:spacing w:line="240" w:lineRule="auto"/>
        <w:jc w:val="center"/>
        <w:rPr>
          <w:rFonts w:asciiTheme="majorHAnsi" w:eastAsia="Cambria" w:hAnsiTheme="majorHAnsi" w:cstheme="majorHAnsi"/>
          <w:b/>
          <w:sz w:val="24"/>
          <w:szCs w:val="24"/>
          <w:u w:val="single"/>
        </w:rPr>
      </w:pPr>
      <w:r w:rsidRPr="00001574">
        <w:rPr>
          <w:rFonts w:asciiTheme="majorHAnsi" w:eastAsia="Cambria" w:hAnsiTheme="majorHAnsi" w:cstheme="majorHAnsi"/>
          <w:b/>
          <w:sz w:val="24"/>
          <w:szCs w:val="24"/>
          <w:u w:val="single"/>
        </w:rPr>
        <w:t xml:space="preserve"> </w:t>
      </w:r>
    </w:p>
    <w:p w14:paraId="06D9BAA4" w14:textId="2F0F4EDD" w:rsidR="005616E6" w:rsidRPr="00001574" w:rsidRDefault="004C548C" w:rsidP="00046D82">
      <w:pPr>
        <w:numPr>
          <w:ilvl w:val="0"/>
          <w:numId w:val="1"/>
        </w:numPr>
        <w:spacing w:line="240" w:lineRule="auto"/>
        <w:rPr>
          <w:rFonts w:asciiTheme="majorHAnsi" w:eastAsia="Cambria" w:hAnsiTheme="majorHAnsi" w:cstheme="majorHAnsi"/>
          <w:b/>
          <w:sz w:val="24"/>
          <w:szCs w:val="24"/>
        </w:rPr>
      </w:pPr>
      <w:r w:rsidRPr="00001574">
        <w:rPr>
          <w:rFonts w:asciiTheme="majorHAnsi" w:eastAsia="Cambria" w:hAnsiTheme="majorHAnsi" w:cstheme="majorHAnsi"/>
          <w:b/>
          <w:sz w:val="24"/>
          <w:szCs w:val="24"/>
        </w:rPr>
        <w:t>Title</w:t>
      </w:r>
      <w:r w:rsidR="00001574" w:rsidRPr="00001574">
        <w:rPr>
          <w:rFonts w:asciiTheme="majorHAnsi" w:eastAsia="Cambria" w:hAnsiTheme="majorHAnsi" w:cstheme="majorHAnsi"/>
          <w:b/>
          <w:sz w:val="24"/>
          <w:szCs w:val="24"/>
        </w:rPr>
        <w:br/>
      </w:r>
      <w:r w:rsidR="00AB4FED" w:rsidRPr="00001574">
        <w:rPr>
          <w:rFonts w:asciiTheme="majorHAnsi" w:hAnsiTheme="majorHAnsi" w:cstheme="majorHAnsi"/>
          <w:color w:val="000000"/>
          <w:sz w:val="24"/>
          <w:szCs w:val="24"/>
        </w:rPr>
        <w:t>The good, the bad and the ugly of the Internet in times of crises</w:t>
      </w:r>
      <w:r w:rsidR="00AB4FED" w:rsidRPr="00001574">
        <w:rPr>
          <w:rFonts w:asciiTheme="majorHAnsi" w:hAnsiTheme="majorHAnsi" w:cstheme="majorHAnsi"/>
          <w:color w:val="000000"/>
          <w:sz w:val="24"/>
          <w:szCs w:val="24"/>
        </w:rPr>
        <w:br/>
      </w:r>
    </w:p>
    <w:p w14:paraId="54C74416" w14:textId="3B328135" w:rsidR="00BD0533" w:rsidRPr="00001574" w:rsidRDefault="004C548C" w:rsidP="00046D82">
      <w:pPr>
        <w:numPr>
          <w:ilvl w:val="0"/>
          <w:numId w:val="1"/>
        </w:numPr>
        <w:spacing w:line="240" w:lineRule="auto"/>
        <w:rPr>
          <w:rFonts w:asciiTheme="majorHAnsi" w:eastAsia="Cambria" w:hAnsiTheme="majorHAnsi" w:cstheme="majorHAnsi"/>
          <w:b/>
          <w:sz w:val="24"/>
          <w:szCs w:val="24"/>
        </w:rPr>
      </w:pPr>
      <w:r w:rsidRPr="00001574">
        <w:rPr>
          <w:rFonts w:asciiTheme="majorHAnsi" w:eastAsia="Cambria" w:hAnsiTheme="majorHAnsi" w:cstheme="majorHAnsi"/>
          <w:b/>
          <w:sz w:val="24"/>
          <w:szCs w:val="24"/>
        </w:rPr>
        <w:t>Date</w:t>
      </w:r>
      <w:r w:rsidR="00001574" w:rsidRPr="00001574">
        <w:rPr>
          <w:rFonts w:asciiTheme="majorHAnsi" w:eastAsia="Cambria" w:hAnsiTheme="majorHAnsi" w:cstheme="majorHAnsi"/>
          <w:bCs/>
          <w:sz w:val="24"/>
          <w:szCs w:val="24"/>
        </w:rPr>
        <w:br/>
      </w:r>
      <w:r w:rsidR="00AB4FED" w:rsidRPr="00001574">
        <w:rPr>
          <w:rFonts w:asciiTheme="majorHAnsi" w:eastAsia="Cambria" w:hAnsiTheme="majorHAnsi" w:cstheme="majorHAnsi"/>
          <w:bCs/>
          <w:sz w:val="24"/>
          <w:szCs w:val="24"/>
        </w:rPr>
        <w:t>10</w:t>
      </w:r>
      <w:r w:rsidR="005616E6" w:rsidRPr="00001574">
        <w:rPr>
          <w:rFonts w:asciiTheme="majorHAnsi" w:eastAsia="Cambria" w:hAnsiTheme="majorHAnsi" w:cstheme="majorHAnsi"/>
          <w:bCs/>
          <w:sz w:val="24"/>
          <w:szCs w:val="24"/>
        </w:rPr>
        <w:t xml:space="preserve"> December 2021; </w:t>
      </w:r>
      <w:r w:rsidR="00AB4FED" w:rsidRPr="00001574">
        <w:rPr>
          <w:rFonts w:asciiTheme="majorHAnsi" w:eastAsia="Cambria" w:hAnsiTheme="majorHAnsi" w:cstheme="majorHAnsi"/>
          <w:bCs/>
          <w:sz w:val="24"/>
          <w:szCs w:val="24"/>
        </w:rPr>
        <w:t>13:50</w:t>
      </w:r>
      <w:r w:rsidR="005616E6" w:rsidRPr="00001574">
        <w:rPr>
          <w:rFonts w:asciiTheme="majorHAnsi" w:eastAsia="Cambria" w:hAnsiTheme="majorHAnsi" w:cstheme="majorHAnsi"/>
          <w:bCs/>
          <w:sz w:val="24"/>
          <w:szCs w:val="24"/>
        </w:rPr>
        <w:t xml:space="preserve"> – </w:t>
      </w:r>
      <w:r w:rsidR="00AB4FED" w:rsidRPr="00001574">
        <w:rPr>
          <w:rFonts w:asciiTheme="majorHAnsi" w:eastAsia="Cambria" w:hAnsiTheme="majorHAnsi" w:cstheme="majorHAnsi"/>
          <w:bCs/>
          <w:sz w:val="24"/>
          <w:szCs w:val="24"/>
        </w:rPr>
        <w:t>15:20</w:t>
      </w:r>
      <w:r w:rsidR="005616E6" w:rsidRPr="00001574">
        <w:rPr>
          <w:rFonts w:asciiTheme="majorHAnsi" w:eastAsia="Cambria" w:hAnsiTheme="majorHAnsi" w:cstheme="majorHAnsi"/>
          <w:bCs/>
          <w:sz w:val="24"/>
          <w:szCs w:val="24"/>
        </w:rPr>
        <w:t xml:space="preserve"> CET</w:t>
      </w:r>
    </w:p>
    <w:p w14:paraId="7B8BE00C" w14:textId="77777777" w:rsidR="00BD0533" w:rsidRPr="00001574" w:rsidRDefault="00BD0533" w:rsidP="00046D82">
      <w:pPr>
        <w:spacing w:line="240" w:lineRule="auto"/>
        <w:ind w:left="720"/>
        <w:rPr>
          <w:rFonts w:asciiTheme="majorHAnsi" w:eastAsia="Cambria" w:hAnsiTheme="majorHAnsi" w:cstheme="majorHAnsi"/>
          <w:b/>
          <w:sz w:val="24"/>
          <w:szCs w:val="24"/>
        </w:rPr>
      </w:pPr>
    </w:p>
    <w:p w14:paraId="401F2751" w14:textId="0B5C6A1E" w:rsidR="00BD0533" w:rsidRPr="00001574" w:rsidRDefault="004C548C" w:rsidP="00046D82">
      <w:pPr>
        <w:numPr>
          <w:ilvl w:val="0"/>
          <w:numId w:val="1"/>
        </w:numPr>
        <w:spacing w:line="240" w:lineRule="auto"/>
        <w:rPr>
          <w:rFonts w:asciiTheme="majorHAnsi" w:eastAsia="Cambria" w:hAnsiTheme="majorHAnsi" w:cstheme="majorHAnsi"/>
          <w:b/>
          <w:sz w:val="24"/>
          <w:szCs w:val="24"/>
        </w:rPr>
      </w:pPr>
      <w:r w:rsidRPr="00001574">
        <w:rPr>
          <w:rFonts w:asciiTheme="majorHAnsi" w:eastAsia="Cambria" w:hAnsiTheme="majorHAnsi" w:cstheme="majorHAnsi"/>
          <w:b/>
          <w:sz w:val="24"/>
          <w:szCs w:val="24"/>
        </w:rPr>
        <w:t>Duration</w:t>
      </w:r>
      <w:r w:rsidR="00001574" w:rsidRPr="00001574">
        <w:rPr>
          <w:rFonts w:asciiTheme="majorHAnsi" w:eastAsia="Cambria" w:hAnsiTheme="majorHAnsi" w:cstheme="majorHAnsi"/>
          <w:bCs/>
          <w:sz w:val="24"/>
          <w:szCs w:val="24"/>
        </w:rPr>
        <w:br/>
      </w:r>
      <w:r w:rsidR="005616E6" w:rsidRPr="00001574">
        <w:rPr>
          <w:rFonts w:asciiTheme="majorHAnsi" w:eastAsia="Cambria" w:hAnsiTheme="majorHAnsi" w:cstheme="majorHAnsi"/>
          <w:bCs/>
          <w:sz w:val="24"/>
          <w:szCs w:val="24"/>
        </w:rPr>
        <w:t>90</w:t>
      </w:r>
      <w:r w:rsidR="00AB4FED" w:rsidRPr="00001574">
        <w:rPr>
          <w:rFonts w:asciiTheme="majorHAnsi" w:eastAsia="Cambria" w:hAnsiTheme="majorHAnsi" w:cstheme="majorHAnsi"/>
          <w:bCs/>
          <w:sz w:val="24"/>
          <w:szCs w:val="24"/>
        </w:rPr>
        <w:t xml:space="preserve"> minutes</w:t>
      </w:r>
      <w:r w:rsidRPr="00001574">
        <w:rPr>
          <w:rFonts w:asciiTheme="majorHAnsi" w:eastAsia="Cambria" w:hAnsiTheme="majorHAnsi" w:cstheme="majorHAnsi"/>
          <w:b/>
          <w:sz w:val="24"/>
          <w:szCs w:val="24"/>
        </w:rPr>
        <w:br/>
      </w:r>
    </w:p>
    <w:p w14:paraId="669B2925" w14:textId="4B4D2E94" w:rsidR="005616E6" w:rsidRPr="00001574" w:rsidRDefault="004C548C" w:rsidP="00001574">
      <w:pPr>
        <w:numPr>
          <w:ilvl w:val="0"/>
          <w:numId w:val="1"/>
        </w:numPr>
        <w:spacing w:line="240" w:lineRule="auto"/>
        <w:rPr>
          <w:rFonts w:asciiTheme="majorHAnsi" w:eastAsia="Cambria" w:hAnsiTheme="majorHAnsi" w:cstheme="majorHAnsi"/>
          <w:b/>
          <w:sz w:val="24"/>
          <w:szCs w:val="24"/>
        </w:rPr>
      </w:pPr>
      <w:r w:rsidRPr="00001574">
        <w:rPr>
          <w:rFonts w:asciiTheme="majorHAnsi" w:eastAsia="Cambria" w:hAnsiTheme="majorHAnsi" w:cstheme="majorHAnsi"/>
          <w:b/>
          <w:sz w:val="24"/>
          <w:szCs w:val="24"/>
        </w:rPr>
        <w:t xml:space="preserve">Associated </w:t>
      </w:r>
      <w:proofErr w:type="spellStart"/>
      <w:r w:rsidRPr="00001574">
        <w:rPr>
          <w:rFonts w:asciiTheme="majorHAnsi" w:eastAsia="Cambria" w:hAnsiTheme="majorHAnsi" w:cstheme="majorHAnsi"/>
          <w:b/>
          <w:sz w:val="24"/>
          <w:szCs w:val="24"/>
        </w:rPr>
        <w:t>Programme</w:t>
      </w:r>
      <w:proofErr w:type="spellEnd"/>
      <w:r w:rsidRPr="00001574">
        <w:rPr>
          <w:rFonts w:asciiTheme="majorHAnsi" w:eastAsia="Cambria" w:hAnsiTheme="majorHAnsi" w:cstheme="majorHAnsi"/>
          <w:b/>
          <w:sz w:val="24"/>
          <w:szCs w:val="24"/>
        </w:rPr>
        <w:t xml:space="preserve"> Themes</w:t>
      </w:r>
      <w:r w:rsidR="00AB4FED" w:rsidRPr="00001574">
        <w:rPr>
          <w:rFonts w:asciiTheme="majorHAnsi" w:eastAsia="Cambria" w:hAnsiTheme="majorHAnsi" w:cstheme="majorHAnsi"/>
          <w:b/>
          <w:sz w:val="24"/>
          <w:szCs w:val="24"/>
        </w:rPr>
        <w:t>/Issue Areas</w:t>
      </w:r>
      <w:r w:rsidR="00001574" w:rsidRPr="00001574">
        <w:rPr>
          <w:rFonts w:asciiTheme="majorHAnsi" w:eastAsia="Cambria" w:hAnsiTheme="majorHAnsi" w:cstheme="majorHAnsi"/>
          <w:b/>
          <w:sz w:val="24"/>
          <w:szCs w:val="24"/>
        </w:rPr>
        <w:br/>
      </w:r>
      <w:r w:rsidR="00AB4FED" w:rsidRPr="00001574">
        <w:rPr>
          <w:rFonts w:asciiTheme="majorHAnsi" w:eastAsia="Cambria" w:hAnsiTheme="majorHAnsi" w:cstheme="majorHAnsi"/>
          <w:bCs/>
          <w:sz w:val="24"/>
          <w:szCs w:val="24"/>
        </w:rPr>
        <w:t>Inclusive Internet governance ecosystems and digital cooperation</w:t>
      </w:r>
    </w:p>
    <w:p w14:paraId="1A66C577" w14:textId="77777777" w:rsidR="00BD0533" w:rsidRPr="00001574" w:rsidRDefault="00BD0533" w:rsidP="00046D82">
      <w:pPr>
        <w:spacing w:line="240" w:lineRule="auto"/>
        <w:ind w:left="720"/>
        <w:rPr>
          <w:rFonts w:asciiTheme="majorHAnsi" w:eastAsia="Cambria" w:hAnsiTheme="majorHAnsi" w:cstheme="majorHAnsi"/>
          <w:b/>
          <w:sz w:val="24"/>
          <w:szCs w:val="24"/>
        </w:rPr>
      </w:pPr>
    </w:p>
    <w:p w14:paraId="73B2161B" w14:textId="664CD542" w:rsidR="00BD0533" w:rsidRPr="0057521F" w:rsidRDefault="004C548C" w:rsidP="0057521F">
      <w:pPr>
        <w:numPr>
          <w:ilvl w:val="0"/>
          <w:numId w:val="1"/>
        </w:numPr>
        <w:spacing w:line="240" w:lineRule="auto"/>
        <w:rPr>
          <w:rFonts w:asciiTheme="majorHAnsi" w:eastAsia="Cambria" w:hAnsiTheme="majorHAnsi" w:cstheme="majorHAnsi"/>
          <w:bCs/>
          <w:sz w:val="24"/>
          <w:szCs w:val="24"/>
        </w:rPr>
      </w:pPr>
      <w:r w:rsidRPr="00001574">
        <w:rPr>
          <w:rFonts w:asciiTheme="majorHAnsi" w:eastAsia="Cambria" w:hAnsiTheme="majorHAnsi" w:cstheme="majorHAnsi"/>
          <w:b/>
          <w:sz w:val="24"/>
          <w:szCs w:val="24"/>
        </w:rPr>
        <w:t xml:space="preserve">Brief Description/Objective </w:t>
      </w:r>
      <w:r w:rsidR="00001574" w:rsidRPr="00001574">
        <w:rPr>
          <w:rFonts w:asciiTheme="majorHAnsi" w:eastAsia="Cambria" w:hAnsiTheme="majorHAnsi" w:cstheme="majorHAnsi"/>
          <w:b/>
          <w:sz w:val="24"/>
          <w:szCs w:val="24"/>
        </w:rPr>
        <w:br/>
      </w:r>
      <w:r w:rsidR="0057521F">
        <w:rPr>
          <w:rFonts w:asciiTheme="majorHAnsi" w:eastAsia="Cambria" w:hAnsiTheme="majorHAnsi" w:cstheme="majorHAnsi"/>
          <w:bCs/>
          <w:sz w:val="24"/>
          <w:szCs w:val="24"/>
        </w:rPr>
        <w:t xml:space="preserve">The COVID-19 pandemic has impacted almost all spheres of life. It is just one in addition to many crisis </w:t>
      </w:r>
      <w:proofErr w:type="gramStart"/>
      <w:r w:rsidR="0057521F">
        <w:rPr>
          <w:rFonts w:asciiTheme="majorHAnsi" w:eastAsia="Cambria" w:hAnsiTheme="majorHAnsi" w:cstheme="majorHAnsi"/>
          <w:bCs/>
          <w:sz w:val="24"/>
          <w:szCs w:val="24"/>
        </w:rPr>
        <w:t>humanity</w:t>
      </w:r>
      <w:proofErr w:type="gramEnd"/>
      <w:r w:rsidR="0057521F">
        <w:rPr>
          <w:rFonts w:asciiTheme="majorHAnsi" w:eastAsia="Cambria" w:hAnsiTheme="majorHAnsi" w:cstheme="majorHAnsi"/>
          <w:bCs/>
          <w:sz w:val="24"/>
          <w:szCs w:val="24"/>
        </w:rPr>
        <w:t xml:space="preserve"> has faced. Certainly, the impact differs from country to country. </w:t>
      </w:r>
      <w:r w:rsidR="0057521F" w:rsidRPr="0057521F">
        <w:rPr>
          <w:rFonts w:asciiTheme="majorHAnsi" w:eastAsia="Cambria" w:hAnsiTheme="majorHAnsi" w:cstheme="majorHAnsi"/>
          <w:bCs/>
          <w:sz w:val="24"/>
          <w:szCs w:val="24"/>
        </w:rPr>
        <w:t>This session will bring perspectives of communities gathered around the national, regional and youth IGF processes (NIRs)</w:t>
      </w:r>
      <w:r w:rsidR="0057521F">
        <w:rPr>
          <w:rFonts w:asciiTheme="majorHAnsi" w:eastAsia="Cambria" w:hAnsiTheme="majorHAnsi" w:cstheme="majorHAnsi"/>
          <w:bCs/>
          <w:sz w:val="24"/>
          <w:szCs w:val="24"/>
        </w:rPr>
        <w:t xml:space="preserve"> on roles the Internet has in times of crisis. </w:t>
      </w:r>
      <w:r w:rsidR="0057521F" w:rsidRPr="0057521F">
        <w:rPr>
          <w:rFonts w:asciiTheme="majorHAnsi" w:eastAsia="Cambria" w:hAnsiTheme="majorHAnsi" w:cstheme="majorHAnsi"/>
          <w:bCs/>
          <w:sz w:val="24"/>
          <w:szCs w:val="24"/>
        </w:rPr>
        <w:t>Delegated representatives of the NRIs will provide concrete cases of existing practices, challenges and already implemented or under implementation action plans and activities in the areas agreed by the NRIs.</w:t>
      </w:r>
      <w:r w:rsidR="0057521F">
        <w:rPr>
          <w:rFonts w:asciiTheme="majorHAnsi" w:eastAsia="Cambria" w:hAnsiTheme="majorHAnsi" w:cstheme="majorHAnsi"/>
          <w:bCs/>
          <w:sz w:val="24"/>
          <w:szCs w:val="24"/>
        </w:rPr>
        <w:t xml:space="preserve"> It is expected that the </w:t>
      </w:r>
      <w:r w:rsidR="0057521F" w:rsidRPr="0057521F">
        <w:rPr>
          <w:rFonts w:asciiTheme="majorHAnsi" w:eastAsia="Cambria" w:hAnsiTheme="majorHAnsi" w:cstheme="majorHAnsi"/>
          <w:bCs/>
          <w:sz w:val="24"/>
          <w:szCs w:val="24"/>
        </w:rPr>
        <w:t>session will illustrate existing challenges across developed and developing countries, as well as vulnerable groups through concrete cases of practices.</w:t>
      </w:r>
      <w:r w:rsidRPr="0057521F">
        <w:rPr>
          <w:rFonts w:asciiTheme="majorHAnsi" w:eastAsia="Cambria" w:hAnsiTheme="majorHAnsi" w:cstheme="majorHAnsi"/>
          <w:b/>
          <w:sz w:val="24"/>
          <w:szCs w:val="24"/>
        </w:rPr>
        <w:br/>
      </w:r>
    </w:p>
    <w:p w14:paraId="5C74FBB1" w14:textId="11745C5F" w:rsidR="00046D82" w:rsidRPr="00001574" w:rsidRDefault="004C548C" w:rsidP="00815505">
      <w:pPr>
        <w:numPr>
          <w:ilvl w:val="0"/>
          <w:numId w:val="1"/>
        </w:numPr>
        <w:rPr>
          <w:rFonts w:asciiTheme="majorHAnsi" w:eastAsia="Cambria" w:hAnsiTheme="majorHAnsi" w:cstheme="majorHAnsi"/>
          <w:b/>
          <w:sz w:val="24"/>
          <w:szCs w:val="24"/>
        </w:rPr>
      </w:pPr>
      <w:r w:rsidRPr="00001574">
        <w:rPr>
          <w:rFonts w:asciiTheme="majorHAnsi" w:eastAsia="Cambria" w:hAnsiTheme="majorHAnsi" w:cstheme="majorHAnsi"/>
          <w:b/>
          <w:sz w:val="24"/>
          <w:szCs w:val="24"/>
        </w:rPr>
        <w:t xml:space="preserve">Policy Questions </w:t>
      </w:r>
      <w:r w:rsidR="0057521F">
        <w:rPr>
          <w:rFonts w:asciiTheme="majorHAnsi" w:eastAsia="Cambria" w:hAnsiTheme="majorHAnsi" w:cstheme="majorHAnsi"/>
          <w:b/>
          <w:sz w:val="24"/>
          <w:szCs w:val="24"/>
        </w:rPr>
        <w:br/>
      </w:r>
      <w:r w:rsidR="0057521F" w:rsidRPr="0057521F">
        <w:rPr>
          <w:rFonts w:asciiTheme="majorHAnsi" w:eastAsia="Cambria" w:hAnsiTheme="majorHAnsi" w:cstheme="majorHAnsi"/>
          <w:bCs/>
          <w:sz w:val="24"/>
          <w:szCs w:val="24"/>
        </w:rPr>
        <w:t>The session will focus on addressing</w:t>
      </w:r>
      <w:r w:rsidR="0057521F">
        <w:rPr>
          <w:rFonts w:asciiTheme="majorHAnsi" w:eastAsia="Cambria" w:hAnsiTheme="majorHAnsi" w:cstheme="majorHAnsi"/>
          <w:bCs/>
          <w:sz w:val="24"/>
          <w:szCs w:val="24"/>
        </w:rPr>
        <w:t xml:space="preserve"> local specificities related to the following digital policy areas</w:t>
      </w:r>
      <w:r w:rsidR="0057521F" w:rsidRPr="0057521F">
        <w:rPr>
          <w:rFonts w:asciiTheme="majorHAnsi" w:eastAsia="Cambria" w:hAnsiTheme="majorHAnsi" w:cstheme="majorHAnsi"/>
          <w:bCs/>
          <w:sz w:val="24"/>
          <w:szCs w:val="24"/>
        </w:rPr>
        <w:t>:</w:t>
      </w:r>
    </w:p>
    <w:p w14:paraId="2D231DE8" w14:textId="77777777" w:rsidR="00AB4FED" w:rsidRPr="00001574" w:rsidRDefault="00AB4FED" w:rsidP="00AB4FED">
      <w:pPr>
        <w:pStyle w:val="ListParagraph"/>
        <w:numPr>
          <w:ilvl w:val="0"/>
          <w:numId w:val="5"/>
        </w:numPr>
        <w:spacing w:before="100" w:line="240" w:lineRule="auto"/>
        <w:textAlignment w:val="baseline"/>
        <w:rPr>
          <w:rFonts w:asciiTheme="majorHAnsi" w:eastAsia="Times New Roman" w:hAnsiTheme="majorHAnsi" w:cstheme="majorHAnsi"/>
          <w:color w:val="000000"/>
          <w:sz w:val="24"/>
          <w:szCs w:val="24"/>
          <w:lang w:val="en-GB" w:eastAsia="zh-CN"/>
        </w:rPr>
      </w:pPr>
      <w:r w:rsidRPr="00001574">
        <w:rPr>
          <w:rFonts w:asciiTheme="majorHAnsi" w:eastAsia="Times New Roman" w:hAnsiTheme="majorHAnsi" w:cstheme="majorHAnsi"/>
          <w:color w:val="000000"/>
          <w:sz w:val="24"/>
          <w:szCs w:val="24"/>
          <w:lang w:val="en-GB" w:eastAsia="zh-CN"/>
        </w:rPr>
        <w:t xml:space="preserve">The Internet in times of crisis: lessons learned and policy imperatives for enhancing access, </w:t>
      </w:r>
      <w:proofErr w:type="gramStart"/>
      <w:r w:rsidRPr="00001574">
        <w:rPr>
          <w:rFonts w:asciiTheme="majorHAnsi" w:eastAsia="Times New Roman" w:hAnsiTheme="majorHAnsi" w:cstheme="majorHAnsi"/>
          <w:color w:val="000000"/>
          <w:sz w:val="24"/>
          <w:szCs w:val="24"/>
          <w:lang w:val="en-GB" w:eastAsia="zh-CN"/>
        </w:rPr>
        <w:t>resiliency</w:t>
      </w:r>
      <w:proofErr w:type="gramEnd"/>
      <w:r w:rsidRPr="00001574">
        <w:rPr>
          <w:rFonts w:asciiTheme="majorHAnsi" w:eastAsia="Times New Roman" w:hAnsiTheme="majorHAnsi" w:cstheme="majorHAnsi"/>
          <w:color w:val="000000"/>
          <w:sz w:val="24"/>
          <w:szCs w:val="24"/>
          <w:lang w:val="en-GB" w:eastAsia="zh-CN"/>
        </w:rPr>
        <w:t xml:space="preserve"> and inclusion</w:t>
      </w:r>
    </w:p>
    <w:p w14:paraId="337C8263" w14:textId="219F4A0F" w:rsidR="00BD0533" w:rsidRPr="00001574" w:rsidRDefault="00AB4FED" w:rsidP="00AB4FED">
      <w:pPr>
        <w:pStyle w:val="ListParagraph"/>
        <w:numPr>
          <w:ilvl w:val="0"/>
          <w:numId w:val="5"/>
        </w:numPr>
        <w:spacing w:before="100" w:line="240" w:lineRule="auto"/>
        <w:textAlignment w:val="baseline"/>
        <w:rPr>
          <w:rFonts w:asciiTheme="majorHAnsi" w:eastAsia="Times New Roman" w:hAnsiTheme="majorHAnsi" w:cstheme="majorHAnsi"/>
          <w:color w:val="000000"/>
          <w:sz w:val="24"/>
          <w:szCs w:val="24"/>
          <w:lang w:val="en-GB" w:eastAsia="zh-CN"/>
        </w:rPr>
      </w:pPr>
      <w:r w:rsidRPr="00001574">
        <w:rPr>
          <w:rFonts w:asciiTheme="majorHAnsi" w:eastAsia="Times New Roman" w:hAnsiTheme="majorHAnsi" w:cstheme="majorHAnsi"/>
          <w:color w:val="000000"/>
          <w:sz w:val="24"/>
          <w:szCs w:val="24"/>
          <w:lang w:val="en-GB" w:eastAsia="zh-CN"/>
        </w:rPr>
        <w:t xml:space="preserve">Ways forward: </w:t>
      </w:r>
      <w:r w:rsidRPr="00001574">
        <w:rPr>
          <w:rFonts w:asciiTheme="majorHAnsi" w:eastAsia="Times New Roman" w:hAnsiTheme="majorHAnsi" w:cstheme="majorHAnsi"/>
          <w:color w:val="000000"/>
          <w:sz w:val="24"/>
          <w:szCs w:val="24"/>
          <w:shd w:val="clear" w:color="auto" w:fill="FFFFFF"/>
          <w:lang w:val="en-GB" w:eastAsia="zh-CN"/>
        </w:rPr>
        <w:t xml:space="preserve">from what should the Internet recover and how? (possible aspects to bring in: security online; connectivity and access, digital </w:t>
      </w:r>
      <w:proofErr w:type="gramStart"/>
      <w:r w:rsidRPr="00001574">
        <w:rPr>
          <w:rFonts w:asciiTheme="majorHAnsi" w:eastAsia="Times New Roman" w:hAnsiTheme="majorHAnsi" w:cstheme="majorHAnsi"/>
          <w:color w:val="000000"/>
          <w:sz w:val="24"/>
          <w:szCs w:val="24"/>
          <w:shd w:val="clear" w:color="auto" w:fill="FFFFFF"/>
          <w:lang w:val="en-GB" w:eastAsia="zh-CN"/>
        </w:rPr>
        <w:t>rights</w:t>
      </w:r>
      <w:proofErr w:type="gramEnd"/>
      <w:r w:rsidRPr="00001574">
        <w:rPr>
          <w:rFonts w:asciiTheme="majorHAnsi" w:eastAsia="Times New Roman" w:hAnsiTheme="majorHAnsi" w:cstheme="majorHAnsi"/>
          <w:color w:val="000000"/>
          <w:sz w:val="24"/>
          <w:szCs w:val="24"/>
          <w:shd w:val="clear" w:color="auto" w:fill="FFFFFF"/>
          <w:lang w:val="en-GB" w:eastAsia="zh-CN"/>
        </w:rPr>
        <w:t xml:space="preserve"> and freedoms etc.)</w:t>
      </w:r>
      <w:r w:rsidRPr="00001574">
        <w:rPr>
          <w:rFonts w:asciiTheme="majorHAnsi" w:eastAsia="Times New Roman" w:hAnsiTheme="majorHAnsi" w:cstheme="majorHAnsi"/>
          <w:color w:val="000000"/>
          <w:sz w:val="24"/>
          <w:szCs w:val="24"/>
          <w:shd w:val="clear" w:color="auto" w:fill="FFFFFF"/>
          <w:lang w:val="en-GB" w:eastAsia="zh-CN"/>
        </w:rPr>
        <w:t>.</w:t>
      </w:r>
      <w:r w:rsidRPr="00001574">
        <w:rPr>
          <w:rFonts w:asciiTheme="majorHAnsi" w:eastAsia="Times New Roman" w:hAnsiTheme="majorHAnsi" w:cstheme="majorHAnsi"/>
          <w:color w:val="000000"/>
          <w:sz w:val="24"/>
          <w:szCs w:val="24"/>
          <w:shd w:val="clear" w:color="auto" w:fill="FFFFFF"/>
          <w:lang w:val="en-GB" w:eastAsia="zh-CN"/>
        </w:rPr>
        <w:br/>
      </w:r>
    </w:p>
    <w:p w14:paraId="4AA2DA25" w14:textId="569DBBA5" w:rsidR="00BD0533" w:rsidRPr="00001574" w:rsidRDefault="004C548C" w:rsidP="00001574">
      <w:pPr>
        <w:numPr>
          <w:ilvl w:val="0"/>
          <w:numId w:val="1"/>
        </w:numPr>
        <w:rPr>
          <w:rFonts w:asciiTheme="majorHAnsi" w:eastAsia="Cambria" w:hAnsiTheme="majorHAnsi" w:cstheme="majorHAnsi"/>
          <w:b/>
          <w:sz w:val="24"/>
          <w:szCs w:val="24"/>
        </w:rPr>
      </w:pPr>
      <w:r w:rsidRPr="00001574">
        <w:rPr>
          <w:rFonts w:asciiTheme="majorHAnsi" w:eastAsia="Cambria" w:hAnsiTheme="majorHAnsi" w:cstheme="majorHAnsi"/>
          <w:b/>
          <w:sz w:val="24"/>
          <w:szCs w:val="24"/>
        </w:rPr>
        <w:t>Session Agenda</w:t>
      </w:r>
      <w:r w:rsidR="00001574" w:rsidRPr="00001574">
        <w:rPr>
          <w:rFonts w:asciiTheme="majorHAnsi" w:eastAsia="Cambria" w:hAnsiTheme="majorHAnsi" w:cstheme="majorHAnsi"/>
          <w:b/>
          <w:sz w:val="24"/>
          <w:szCs w:val="24"/>
        </w:rPr>
        <w:br/>
      </w:r>
      <w:r w:rsidR="00AB4FED" w:rsidRPr="00001574">
        <w:rPr>
          <w:rFonts w:asciiTheme="majorHAnsi" w:eastAsia="Cambria" w:hAnsiTheme="majorHAnsi" w:cstheme="majorHAnsi"/>
          <w:bCs/>
          <w:sz w:val="24"/>
          <w:szCs w:val="24"/>
        </w:rPr>
        <w:t>To be added.</w:t>
      </w:r>
      <w:r w:rsidRPr="00001574">
        <w:rPr>
          <w:rFonts w:asciiTheme="majorHAnsi" w:eastAsia="Cambria" w:hAnsiTheme="majorHAnsi" w:cstheme="majorHAnsi"/>
          <w:bCs/>
          <w:sz w:val="24"/>
          <w:szCs w:val="24"/>
        </w:rPr>
        <w:br/>
      </w:r>
    </w:p>
    <w:p w14:paraId="64979089" w14:textId="4815EBE8" w:rsidR="00BD0533" w:rsidRPr="00001574" w:rsidRDefault="004C548C" w:rsidP="00001574">
      <w:pPr>
        <w:numPr>
          <w:ilvl w:val="0"/>
          <w:numId w:val="1"/>
        </w:numPr>
        <w:rPr>
          <w:rFonts w:asciiTheme="majorHAnsi" w:eastAsia="Cambria" w:hAnsiTheme="majorHAnsi" w:cstheme="majorHAnsi"/>
          <w:b/>
          <w:sz w:val="24"/>
          <w:szCs w:val="24"/>
        </w:rPr>
      </w:pPr>
      <w:r w:rsidRPr="00001574">
        <w:rPr>
          <w:rFonts w:asciiTheme="majorHAnsi" w:eastAsia="Cambria" w:hAnsiTheme="majorHAnsi" w:cstheme="majorHAnsi"/>
          <w:b/>
          <w:sz w:val="24"/>
          <w:szCs w:val="24"/>
        </w:rPr>
        <w:t>C</w:t>
      </w:r>
      <w:r w:rsidR="005616E6" w:rsidRPr="00001574">
        <w:rPr>
          <w:rFonts w:asciiTheme="majorHAnsi" w:eastAsia="Cambria" w:hAnsiTheme="majorHAnsi" w:cstheme="majorHAnsi"/>
          <w:b/>
          <w:sz w:val="24"/>
          <w:szCs w:val="24"/>
        </w:rPr>
        <w:t>o-</w:t>
      </w:r>
      <w:r w:rsidRPr="00001574">
        <w:rPr>
          <w:rFonts w:asciiTheme="majorHAnsi" w:eastAsia="Cambria" w:hAnsiTheme="majorHAnsi" w:cstheme="majorHAnsi"/>
          <w:b/>
          <w:sz w:val="24"/>
          <w:szCs w:val="24"/>
        </w:rPr>
        <w:t>Moderators</w:t>
      </w:r>
      <w:r w:rsidR="00001574" w:rsidRPr="00001574">
        <w:rPr>
          <w:rFonts w:asciiTheme="majorHAnsi" w:eastAsia="Cambria" w:hAnsiTheme="majorHAnsi" w:cstheme="majorHAnsi"/>
          <w:b/>
          <w:sz w:val="24"/>
          <w:szCs w:val="24"/>
        </w:rPr>
        <w:br/>
      </w:r>
      <w:r w:rsidR="00AB4FED" w:rsidRPr="00001574">
        <w:rPr>
          <w:rFonts w:asciiTheme="majorHAnsi" w:eastAsia="Cambria" w:hAnsiTheme="majorHAnsi" w:cstheme="majorHAnsi"/>
          <w:bCs/>
          <w:sz w:val="24"/>
          <w:szCs w:val="24"/>
        </w:rPr>
        <w:t>To be confirmed.</w:t>
      </w:r>
      <w:r w:rsidR="00AB4FED" w:rsidRPr="00001574">
        <w:rPr>
          <w:rFonts w:asciiTheme="majorHAnsi" w:eastAsia="Cambria" w:hAnsiTheme="majorHAnsi" w:cstheme="majorHAnsi"/>
          <w:b/>
          <w:sz w:val="24"/>
          <w:szCs w:val="24"/>
        </w:rPr>
        <w:t xml:space="preserve"> </w:t>
      </w:r>
      <w:r w:rsidRPr="00001574">
        <w:rPr>
          <w:rFonts w:asciiTheme="majorHAnsi" w:eastAsia="Cambria" w:hAnsiTheme="majorHAnsi" w:cstheme="majorHAnsi"/>
          <w:b/>
          <w:sz w:val="24"/>
          <w:szCs w:val="24"/>
        </w:rPr>
        <w:br/>
      </w:r>
    </w:p>
    <w:p w14:paraId="691DB592" w14:textId="02342D92" w:rsidR="00BD0533" w:rsidRPr="00001574" w:rsidRDefault="004C548C" w:rsidP="00001574">
      <w:pPr>
        <w:numPr>
          <w:ilvl w:val="0"/>
          <w:numId w:val="1"/>
        </w:numPr>
        <w:rPr>
          <w:rFonts w:asciiTheme="majorHAnsi" w:eastAsia="Cambria" w:hAnsiTheme="majorHAnsi" w:cstheme="majorHAnsi"/>
          <w:bCs/>
          <w:sz w:val="24"/>
          <w:szCs w:val="24"/>
        </w:rPr>
      </w:pPr>
      <w:r w:rsidRPr="00001574">
        <w:rPr>
          <w:rFonts w:asciiTheme="majorHAnsi" w:eastAsia="Cambria" w:hAnsiTheme="majorHAnsi" w:cstheme="majorHAnsi"/>
          <w:b/>
          <w:sz w:val="24"/>
          <w:szCs w:val="24"/>
        </w:rPr>
        <w:lastRenderedPageBreak/>
        <w:t xml:space="preserve">Speakers </w:t>
      </w:r>
      <w:r w:rsidR="00001574" w:rsidRPr="00001574">
        <w:rPr>
          <w:rFonts w:asciiTheme="majorHAnsi" w:eastAsia="Cambria" w:hAnsiTheme="majorHAnsi" w:cstheme="majorHAnsi"/>
          <w:b/>
          <w:sz w:val="24"/>
          <w:szCs w:val="24"/>
        </w:rPr>
        <w:br/>
      </w:r>
      <w:r w:rsidR="00BC0116" w:rsidRPr="00001574">
        <w:rPr>
          <w:rFonts w:asciiTheme="majorHAnsi" w:eastAsia="Cambria" w:hAnsiTheme="majorHAnsi" w:cstheme="majorHAnsi"/>
          <w:bCs/>
          <w:sz w:val="24"/>
          <w:szCs w:val="24"/>
        </w:rPr>
        <w:t>Speakers will be designated by the NRIs multistakeholder organizing committees.</w:t>
      </w:r>
    </w:p>
    <w:p w14:paraId="33CB8CE3" w14:textId="77777777" w:rsidR="00BD0533" w:rsidRPr="00001574" w:rsidRDefault="00BD0533">
      <w:pPr>
        <w:ind w:left="720"/>
        <w:rPr>
          <w:rFonts w:asciiTheme="majorHAnsi" w:eastAsia="Cambria" w:hAnsiTheme="majorHAnsi" w:cstheme="majorHAnsi"/>
          <w:b/>
          <w:sz w:val="24"/>
          <w:szCs w:val="24"/>
        </w:rPr>
      </w:pPr>
    </w:p>
    <w:p w14:paraId="22E8BB0E" w14:textId="0CB7EBE1" w:rsidR="00BD0533" w:rsidRPr="00001574" w:rsidRDefault="004C548C" w:rsidP="00001574">
      <w:pPr>
        <w:numPr>
          <w:ilvl w:val="0"/>
          <w:numId w:val="1"/>
        </w:numPr>
        <w:rPr>
          <w:rFonts w:asciiTheme="majorHAnsi" w:eastAsia="Cambria" w:hAnsiTheme="majorHAnsi" w:cstheme="majorHAnsi"/>
          <w:b/>
          <w:sz w:val="24"/>
          <w:szCs w:val="24"/>
        </w:rPr>
      </w:pPr>
      <w:r w:rsidRPr="00001574">
        <w:rPr>
          <w:rFonts w:asciiTheme="majorHAnsi" w:eastAsia="Cambria" w:hAnsiTheme="majorHAnsi" w:cstheme="majorHAnsi"/>
          <w:b/>
          <w:sz w:val="24"/>
          <w:szCs w:val="24"/>
        </w:rPr>
        <w:t>Rapporteurs</w:t>
      </w:r>
      <w:r w:rsidR="00001574" w:rsidRPr="00001574">
        <w:rPr>
          <w:rFonts w:asciiTheme="majorHAnsi" w:eastAsia="Cambria" w:hAnsiTheme="majorHAnsi" w:cstheme="majorHAnsi"/>
          <w:b/>
          <w:sz w:val="24"/>
          <w:szCs w:val="24"/>
        </w:rPr>
        <w:br/>
      </w:r>
      <w:r w:rsidR="00BC0116" w:rsidRPr="00001574">
        <w:rPr>
          <w:rFonts w:asciiTheme="majorHAnsi" w:eastAsia="Cambria" w:hAnsiTheme="majorHAnsi" w:cstheme="majorHAnsi"/>
          <w:bCs/>
          <w:sz w:val="24"/>
          <w:szCs w:val="24"/>
        </w:rPr>
        <w:t>To be confirmed.</w:t>
      </w:r>
      <w:r w:rsidRPr="00001574">
        <w:rPr>
          <w:rFonts w:asciiTheme="majorHAnsi" w:eastAsia="Cambria" w:hAnsiTheme="majorHAnsi" w:cstheme="majorHAnsi"/>
          <w:b/>
          <w:sz w:val="24"/>
          <w:szCs w:val="24"/>
        </w:rPr>
        <w:br/>
      </w:r>
      <w:r w:rsidRPr="00001574">
        <w:rPr>
          <w:rFonts w:asciiTheme="majorHAnsi" w:eastAsia="Cambria" w:hAnsiTheme="majorHAnsi" w:cstheme="majorHAnsi"/>
          <w:sz w:val="24"/>
          <w:szCs w:val="24"/>
        </w:rPr>
        <w:t xml:space="preserve"> </w:t>
      </w:r>
    </w:p>
    <w:p w14:paraId="59E45510" w14:textId="121793E7" w:rsidR="00BC0116" w:rsidRPr="00BC0116" w:rsidRDefault="004C548C" w:rsidP="00001574">
      <w:pPr>
        <w:numPr>
          <w:ilvl w:val="0"/>
          <w:numId w:val="1"/>
        </w:numPr>
        <w:rPr>
          <w:rFonts w:asciiTheme="majorHAnsi" w:eastAsia="Cambria" w:hAnsiTheme="majorHAnsi" w:cstheme="majorHAnsi"/>
          <w:b/>
          <w:sz w:val="24"/>
          <w:szCs w:val="24"/>
        </w:rPr>
      </w:pPr>
      <w:r w:rsidRPr="00001574">
        <w:rPr>
          <w:rFonts w:asciiTheme="majorHAnsi" w:eastAsia="Cambria" w:hAnsiTheme="majorHAnsi" w:cstheme="majorHAnsi"/>
          <w:b/>
          <w:sz w:val="24"/>
          <w:szCs w:val="24"/>
        </w:rPr>
        <w:t>Plan for participant engagement/interaction</w:t>
      </w:r>
      <w:r w:rsidR="00001574" w:rsidRPr="00001574">
        <w:rPr>
          <w:rFonts w:asciiTheme="majorHAnsi" w:eastAsia="Cambria" w:hAnsiTheme="majorHAnsi" w:cstheme="majorHAnsi"/>
          <w:b/>
          <w:sz w:val="24"/>
          <w:szCs w:val="24"/>
        </w:rPr>
        <w:br/>
      </w:r>
      <w:r w:rsidR="00BC0116" w:rsidRPr="00BC0116">
        <w:rPr>
          <w:rFonts w:asciiTheme="majorHAnsi" w:eastAsia="Times New Roman" w:hAnsiTheme="majorHAnsi" w:cstheme="majorHAnsi"/>
          <w:color w:val="000000"/>
          <w:sz w:val="24"/>
          <w:szCs w:val="24"/>
          <w:lang w:val="en-GB" w:eastAsia="zh-CN"/>
        </w:rPr>
        <w:t>This will be an interactive exchange of concrete inputs from local levels on the subject focus. It will reflect regional balance amongst speakers and allow enough time for exchanges with all participants. </w:t>
      </w:r>
      <w:r w:rsidR="009265B9">
        <w:rPr>
          <w:rFonts w:asciiTheme="majorHAnsi" w:eastAsia="Times New Roman" w:hAnsiTheme="majorHAnsi" w:cstheme="majorHAnsi"/>
          <w:color w:val="000000"/>
          <w:sz w:val="24"/>
          <w:szCs w:val="24"/>
          <w:lang w:val="en-GB" w:eastAsia="zh-CN"/>
        </w:rPr>
        <w:t>To foster interactivity, participants will be communicating via chat and by speaking. Enough time will be reserved for open exchange between everyone, after each policy discussion block. There may be polls used to sense the pulse of the community at the beginning of the session.</w:t>
      </w:r>
      <w:r w:rsidR="009265B9">
        <w:rPr>
          <w:rFonts w:asciiTheme="majorHAnsi" w:eastAsia="Times New Roman" w:hAnsiTheme="majorHAnsi" w:cstheme="majorHAnsi"/>
          <w:color w:val="000000"/>
          <w:sz w:val="24"/>
          <w:szCs w:val="24"/>
          <w:lang w:val="en-GB" w:eastAsia="zh-CN"/>
        </w:rPr>
        <w:br/>
      </w:r>
    </w:p>
    <w:p w14:paraId="451F103B" w14:textId="0EFA11B9" w:rsidR="00BC0116" w:rsidRPr="00001574" w:rsidRDefault="004C548C" w:rsidP="00001574">
      <w:pPr>
        <w:numPr>
          <w:ilvl w:val="0"/>
          <w:numId w:val="1"/>
        </w:numPr>
        <w:rPr>
          <w:rFonts w:asciiTheme="majorHAnsi" w:eastAsia="Cambria" w:hAnsiTheme="majorHAnsi" w:cstheme="majorHAnsi"/>
          <w:b/>
          <w:sz w:val="24"/>
          <w:szCs w:val="24"/>
        </w:rPr>
      </w:pPr>
      <w:r w:rsidRPr="00001574">
        <w:rPr>
          <w:rFonts w:asciiTheme="majorHAnsi" w:eastAsia="Cambria" w:hAnsiTheme="majorHAnsi" w:cstheme="majorHAnsi"/>
          <w:b/>
          <w:sz w:val="24"/>
          <w:szCs w:val="24"/>
        </w:rPr>
        <w:t>Facilitators</w:t>
      </w:r>
      <w:r w:rsidR="00001574" w:rsidRPr="00001574">
        <w:rPr>
          <w:rFonts w:asciiTheme="majorHAnsi" w:eastAsia="Cambria" w:hAnsiTheme="majorHAnsi" w:cstheme="majorHAnsi"/>
          <w:b/>
          <w:sz w:val="24"/>
          <w:szCs w:val="24"/>
        </w:rPr>
        <w:br/>
      </w:r>
      <w:r w:rsidR="00BC0116" w:rsidRPr="00001574">
        <w:rPr>
          <w:rFonts w:asciiTheme="majorHAnsi" w:eastAsia="Cambria" w:hAnsiTheme="majorHAnsi" w:cstheme="majorHAnsi"/>
          <w:bCs/>
          <w:sz w:val="24"/>
          <w:szCs w:val="24"/>
        </w:rPr>
        <w:t>IGF 2021 NRIs</w:t>
      </w:r>
    </w:p>
    <w:p w14:paraId="2D8AF127" w14:textId="77777777" w:rsidR="00BD0533" w:rsidRPr="00001574" w:rsidRDefault="00BD0533">
      <w:pPr>
        <w:rPr>
          <w:rFonts w:asciiTheme="majorHAnsi" w:eastAsia="Cambria" w:hAnsiTheme="majorHAnsi" w:cstheme="majorHAnsi"/>
          <w:b/>
          <w:sz w:val="24"/>
          <w:szCs w:val="24"/>
        </w:rPr>
      </w:pPr>
    </w:p>
    <w:p w14:paraId="46523411" w14:textId="4A7817BC" w:rsidR="00BD0533" w:rsidRPr="00001574" w:rsidRDefault="004C548C" w:rsidP="00001574">
      <w:pPr>
        <w:numPr>
          <w:ilvl w:val="0"/>
          <w:numId w:val="1"/>
        </w:numPr>
        <w:rPr>
          <w:rFonts w:asciiTheme="majorHAnsi" w:eastAsia="Cambria" w:hAnsiTheme="majorHAnsi" w:cstheme="majorHAnsi"/>
          <w:b/>
          <w:sz w:val="24"/>
          <w:szCs w:val="24"/>
        </w:rPr>
      </w:pPr>
      <w:r w:rsidRPr="00001574">
        <w:rPr>
          <w:rFonts w:asciiTheme="majorHAnsi" w:eastAsia="Cambria" w:hAnsiTheme="majorHAnsi" w:cstheme="majorHAnsi"/>
          <w:b/>
          <w:sz w:val="24"/>
          <w:szCs w:val="24"/>
        </w:rPr>
        <w:t>Desired results/output. Possible next steps for the work</w:t>
      </w:r>
      <w:r w:rsidR="00001574" w:rsidRPr="00001574">
        <w:rPr>
          <w:rFonts w:asciiTheme="majorHAnsi" w:eastAsia="Cambria" w:hAnsiTheme="majorHAnsi" w:cstheme="majorHAnsi"/>
          <w:b/>
          <w:sz w:val="24"/>
          <w:szCs w:val="24"/>
        </w:rPr>
        <w:br/>
      </w:r>
      <w:r w:rsidR="00BC0116" w:rsidRPr="00001574">
        <w:rPr>
          <w:rFonts w:asciiTheme="majorHAnsi" w:eastAsia="Cambria" w:hAnsiTheme="majorHAnsi" w:cstheme="majorHAnsi"/>
          <w:bCs/>
          <w:sz w:val="24"/>
          <w:szCs w:val="24"/>
        </w:rPr>
        <w:t>The session will result in concrete outline of issues and possible action steps which could be taken to make progress on the identified issues.</w:t>
      </w:r>
      <w:r w:rsidRPr="00001574">
        <w:rPr>
          <w:rFonts w:asciiTheme="majorHAnsi" w:eastAsia="Cambria" w:hAnsiTheme="majorHAnsi" w:cstheme="majorHAnsi"/>
          <w:bCs/>
          <w:sz w:val="24"/>
          <w:szCs w:val="24"/>
        </w:rPr>
        <w:br/>
      </w:r>
    </w:p>
    <w:p w14:paraId="5AA45447" w14:textId="1D0FCD56" w:rsidR="00BD0533" w:rsidRPr="00001574" w:rsidRDefault="004C548C">
      <w:pPr>
        <w:numPr>
          <w:ilvl w:val="0"/>
          <w:numId w:val="1"/>
        </w:numPr>
        <w:rPr>
          <w:rFonts w:asciiTheme="majorHAnsi" w:eastAsia="Cambria" w:hAnsiTheme="majorHAnsi" w:cstheme="majorHAnsi"/>
          <w:b/>
          <w:sz w:val="24"/>
          <w:szCs w:val="24"/>
        </w:rPr>
      </w:pPr>
      <w:r w:rsidRPr="00001574">
        <w:rPr>
          <w:rFonts w:asciiTheme="majorHAnsi" w:eastAsia="Cambria" w:hAnsiTheme="majorHAnsi" w:cstheme="majorHAnsi"/>
          <w:b/>
          <w:sz w:val="24"/>
          <w:szCs w:val="24"/>
        </w:rPr>
        <w:t>Annex Documents and Sources</w:t>
      </w:r>
      <w:r w:rsidR="00001574" w:rsidRPr="00001574">
        <w:rPr>
          <w:rFonts w:asciiTheme="majorHAnsi" w:eastAsia="Cambria" w:hAnsiTheme="majorHAnsi" w:cstheme="majorHAnsi"/>
          <w:b/>
          <w:sz w:val="24"/>
          <w:szCs w:val="24"/>
        </w:rPr>
        <w:br/>
      </w:r>
      <w:r w:rsidR="00001574" w:rsidRPr="00001574">
        <w:rPr>
          <w:rFonts w:asciiTheme="majorHAnsi" w:eastAsia="Cambria" w:hAnsiTheme="majorHAnsi" w:cstheme="majorHAnsi"/>
          <w:bCs/>
          <w:sz w:val="24"/>
          <w:szCs w:val="24"/>
        </w:rPr>
        <w:t>Input documents emerged through NRIs processes will be added.</w:t>
      </w:r>
    </w:p>
    <w:p w14:paraId="6D421B68" w14:textId="77777777" w:rsidR="00BD0533" w:rsidRPr="00001574" w:rsidRDefault="00BD0533">
      <w:pPr>
        <w:ind w:left="720"/>
        <w:rPr>
          <w:rFonts w:asciiTheme="majorHAnsi" w:eastAsia="Cambria" w:hAnsiTheme="majorHAnsi" w:cstheme="majorHAnsi"/>
          <w:sz w:val="24"/>
          <w:szCs w:val="24"/>
        </w:rPr>
      </w:pPr>
    </w:p>
    <w:p w14:paraId="3F5E7347" w14:textId="77777777" w:rsidR="00001574" w:rsidRPr="00001574" w:rsidRDefault="004C548C">
      <w:pPr>
        <w:numPr>
          <w:ilvl w:val="0"/>
          <w:numId w:val="1"/>
        </w:numPr>
        <w:rPr>
          <w:rFonts w:asciiTheme="majorHAnsi" w:eastAsia="Cambria" w:hAnsiTheme="majorHAnsi" w:cstheme="majorHAnsi"/>
          <w:b/>
          <w:sz w:val="24"/>
          <w:szCs w:val="24"/>
        </w:rPr>
      </w:pPr>
      <w:r w:rsidRPr="00001574">
        <w:rPr>
          <w:rFonts w:asciiTheme="majorHAnsi" w:eastAsia="Cambria" w:hAnsiTheme="majorHAnsi" w:cstheme="majorHAnsi"/>
          <w:b/>
          <w:sz w:val="24"/>
          <w:szCs w:val="24"/>
        </w:rPr>
        <w:t xml:space="preserve">Links to SDGs </w:t>
      </w:r>
    </w:p>
    <w:p w14:paraId="7C3A57AE" w14:textId="77777777" w:rsidR="00001574" w:rsidRPr="00001574" w:rsidRDefault="00001574" w:rsidP="00001574">
      <w:pPr>
        <w:pStyle w:val="NormalWeb"/>
        <w:shd w:val="clear" w:color="auto" w:fill="FFFFFF"/>
        <w:spacing w:before="0" w:beforeAutospacing="0" w:after="0" w:afterAutospacing="0" w:line="255" w:lineRule="atLeast"/>
        <w:ind w:left="720"/>
        <w:textAlignment w:val="baseline"/>
        <w:rPr>
          <w:rFonts w:asciiTheme="majorHAnsi" w:hAnsiTheme="majorHAnsi" w:cstheme="majorHAnsi"/>
          <w:color w:val="000000"/>
        </w:rPr>
      </w:pPr>
      <w:hyperlink r:id="rId7" w:history="1">
        <w:r w:rsidRPr="00001574">
          <w:rPr>
            <w:rStyle w:val="Hyperlink"/>
            <w:rFonts w:asciiTheme="majorHAnsi" w:hAnsiTheme="majorHAnsi" w:cstheme="majorHAnsi"/>
            <w:color w:val="007099"/>
            <w:bdr w:val="none" w:sz="0" w:space="0" w:color="auto" w:frame="1"/>
          </w:rPr>
          <w:t>GOAL 8: Decent Work and Economic Growth</w:t>
        </w:r>
      </w:hyperlink>
    </w:p>
    <w:p w14:paraId="65429C6E" w14:textId="77777777" w:rsidR="00001574" w:rsidRPr="00001574" w:rsidRDefault="00001574" w:rsidP="00001574">
      <w:pPr>
        <w:pStyle w:val="NormalWeb"/>
        <w:shd w:val="clear" w:color="auto" w:fill="FFFFFF"/>
        <w:spacing w:before="0" w:beforeAutospacing="0" w:after="0" w:afterAutospacing="0" w:line="255" w:lineRule="atLeast"/>
        <w:ind w:left="720"/>
        <w:textAlignment w:val="baseline"/>
        <w:rPr>
          <w:rFonts w:asciiTheme="majorHAnsi" w:hAnsiTheme="majorHAnsi" w:cstheme="majorHAnsi"/>
          <w:color w:val="000000"/>
        </w:rPr>
      </w:pPr>
      <w:hyperlink r:id="rId8" w:history="1">
        <w:r w:rsidRPr="00001574">
          <w:rPr>
            <w:rStyle w:val="Hyperlink"/>
            <w:rFonts w:asciiTheme="majorHAnsi" w:hAnsiTheme="majorHAnsi" w:cstheme="majorHAnsi"/>
            <w:color w:val="007099"/>
            <w:bdr w:val="none" w:sz="0" w:space="0" w:color="auto" w:frame="1"/>
          </w:rPr>
          <w:t xml:space="preserve">GOAL 9: Industry, </w:t>
        </w:r>
        <w:proofErr w:type="gramStart"/>
        <w:r w:rsidRPr="00001574">
          <w:rPr>
            <w:rStyle w:val="Hyperlink"/>
            <w:rFonts w:asciiTheme="majorHAnsi" w:hAnsiTheme="majorHAnsi" w:cstheme="majorHAnsi"/>
            <w:color w:val="007099"/>
            <w:bdr w:val="none" w:sz="0" w:space="0" w:color="auto" w:frame="1"/>
          </w:rPr>
          <w:t>Innovation</w:t>
        </w:r>
        <w:proofErr w:type="gramEnd"/>
        <w:r w:rsidRPr="00001574">
          <w:rPr>
            <w:rStyle w:val="Hyperlink"/>
            <w:rFonts w:asciiTheme="majorHAnsi" w:hAnsiTheme="majorHAnsi" w:cstheme="majorHAnsi"/>
            <w:color w:val="007099"/>
            <w:bdr w:val="none" w:sz="0" w:space="0" w:color="auto" w:frame="1"/>
          </w:rPr>
          <w:t xml:space="preserve"> and Infrastructure</w:t>
        </w:r>
      </w:hyperlink>
    </w:p>
    <w:p w14:paraId="4778094B" w14:textId="1D03ECD6" w:rsidR="00001574" w:rsidRPr="00001574" w:rsidRDefault="00001574" w:rsidP="00001574">
      <w:pPr>
        <w:pStyle w:val="NormalWeb"/>
        <w:shd w:val="clear" w:color="auto" w:fill="FFFFFF"/>
        <w:spacing w:before="0" w:beforeAutospacing="0" w:after="0" w:afterAutospacing="0" w:line="255" w:lineRule="atLeast"/>
        <w:ind w:left="720"/>
        <w:textAlignment w:val="baseline"/>
        <w:rPr>
          <w:rFonts w:asciiTheme="majorHAnsi" w:hAnsiTheme="majorHAnsi" w:cstheme="majorHAnsi"/>
          <w:color w:val="000000"/>
        </w:rPr>
      </w:pPr>
      <w:hyperlink r:id="rId9" w:history="1">
        <w:r w:rsidRPr="00001574">
          <w:rPr>
            <w:rStyle w:val="Hyperlink"/>
            <w:rFonts w:asciiTheme="majorHAnsi" w:hAnsiTheme="majorHAnsi" w:cstheme="majorHAnsi"/>
            <w:color w:val="007099"/>
            <w:bdr w:val="none" w:sz="0" w:space="0" w:color="auto" w:frame="1"/>
          </w:rPr>
          <w:t>GOAL 10: Reduced Inequality</w:t>
        </w:r>
      </w:hyperlink>
      <w:r w:rsidRPr="00001574">
        <w:rPr>
          <w:rFonts w:asciiTheme="majorHAnsi" w:hAnsiTheme="majorHAnsi" w:cstheme="majorHAnsi"/>
          <w:color w:val="000000"/>
        </w:rPr>
        <w:br/>
      </w:r>
      <w:hyperlink r:id="rId10" w:history="1">
        <w:r w:rsidRPr="00001574">
          <w:rPr>
            <w:rStyle w:val="Hyperlink"/>
            <w:rFonts w:asciiTheme="majorHAnsi" w:hAnsiTheme="majorHAnsi" w:cstheme="majorHAnsi"/>
            <w:color w:val="007099"/>
            <w:bdr w:val="none" w:sz="0" w:space="0" w:color="auto" w:frame="1"/>
            <w:shd w:val="clear" w:color="auto" w:fill="FFFFFF"/>
          </w:rPr>
          <w:t>GOAL 16: Peace and Justice Strong Institutions</w:t>
        </w:r>
      </w:hyperlink>
    </w:p>
    <w:p w14:paraId="1C22490A" w14:textId="2568C51B" w:rsidR="00BD0533" w:rsidRPr="00001574" w:rsidRDefault="00001574" w:rsidP="00001574">
      <w:pPr>
        <w:ind w:left="720"/>
        <w:rPr>
          <w:rFonts w:asciiTheme="majorHAnsi" w:eastAsia="Cambria" w:hAnsiTheme="majorHAnsi" w:cstheme="majorHAnsi"/>
          <w:b/>
          <w:sz w:val="24"/>
          <w:szCs w:val="24"/>
        </w:rPr>
      </w:pPr>
      <w:r w:rsidRPr="00001574">
        <w:rPr>
          <w:rFonts w:asciiTheme="majorHAnsi" w:eastAsia="Cambria" w:hAnsiTheme="majorHAnsi" w:cstheme="majorHAnsi"/>
          <w:b/>
          <w:sz w:val="24"/>
          <w:szCs w:val="24"/>
        </w:rPr>
        <w:br/>
      </w:r>
    </w:p>
    <w:p w14:paraId="6A58B99B" w14:textId="77777777" w:rsidR="00BD0533" w:rsidRPr="00001574" w:rsidRDefault="00BD0533">
      <w:pPr>
        <w:rPr>
          <w:rFonts w:asciiTheme="majorHAnsi" w:eastAsia="Cambria" w:hAnsiTheme="majorHAnsi" w:cstheme="majorHAnsi"/>
          <w:sz w:val="24"/>
          <w:szCs w:val="24"/>
        </w:rPr>
      </w:pPr>
    </w:p>
    <w:p w14:paraId="68D55941" w14:textId="77777777" w:rsidR="00BD0533" w:rsidRPr="00001574" w:rsidRDefault="00BD0533">
      <w:pPr>
        <w:rPr>
          <w:rFonts w:asciiTheme="majorHAnsi" w:hAnsiTheme="majorHAnsi" w:cstheme="majorHAnsi"/>
          <w:sz w:val="24"/>
          <w:szCs w:val="24"/>
        </w:rPr>
      </w:pPr>
    </w:p>
    <w:sectPr w:rsidR="00BD0533" w:rsidRPr="0000157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C6DDA" w14:textId="77777777" w:rsidR="007815DA" w:rsidRDefault="007815DA" w:rsidP="005616E6">
      <w:pPr>
        <w:spacing w:line="240" w:lineRule="auto"/>
      </w:pPr>
      <w:r>
        <w:separator/>
      </w:r>
    </w:p>
  </w:endnote>
  <w:endnote w:type="continuationSeparator" w:id="0">
    <w:p w14:paraId="54F377AB" w14:textId="77777777" w:rsidR="007815DA" w:rsidRDefault="007815DA" w:rsidP="00561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F6940" w14:textId="77777777" w:rsidR="00667444" w:rsidRDefault="00667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F85DA" w14:textId="77777777" w:rsidR="00667444" w:rsidRDefault="00667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F4716" w14:textId="77777777" w:rsidR="00667444" w:rsidRDefault="00667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281F5" w14:textId="77777777" w:rsidR="007815DA" w:rsidRDefault="007815DA" w:rsidP="005616E6">
      <w:pPr>
        <w:spacing w:line="240" w:lineRule="auto"/>
      </w:pPr>
      <w:r>
        <w:separator/>
      </w:r>
    </w:p>
  </w:footnote>
  <w:footnote w:type="continuationSeparator" w:id="0">
    <w:p w14:paraId="6F2B53F2" w14:textId="77777777" w:rsidR="007815DA" w:rsidRDefault="007815DA" w:rsidP="005616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88758" w14:textId="104F66D5" w:rsidR="00667444" w:rsidRDefault="00667444">
    <w:pPr>
      <w:pStyle w:val="Header"/>
    </w:pPr>
    <w:r>
      <w:rPr>
        <w:noProof/>
      </w:rPr>
      <w:pict w14:anchorId="41EBD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22422"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93F07" w14:textId="13EA4FC4" w:rsidR="00667444" w:rsidRDefault="00667444">
    <w:pPr>
      <w:pStyle w:val="Header"/>
    </w:pPr>
    <w:r>
      <w:rPr>
        <w:noProof/>
      </w:rPr>
      <w:pict w14:anchorId="10E7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22423"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D59E2" w14:textId="78EE4D90" w:rsidR="00667444" w:rsidRDefault="00667444">
    <w:pPr>
      <w:pStyle w:val="Header"/>
    </w:pPr>
    <w:r>
      <w:rPr>
        <w:noProof/>
      </w:rPr>
      <w:pict w14:anchorId="78A1F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22421"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B76E7"/>
    <w:multiLevelType w:val="hybridMultilevel"/>
    <w:tmpl w:val="B6381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2D726B"/>
    <w:multiLevelType w:val="hybridMultilevel"/>
    <w:tmpl w:val="6F885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A12A8C"/>
    <w:multiLevelType w:val="multilevel"/>
    <w:tmpl w:val="EF82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5486E"/>
    <w:multiLevelType w:val="multilevel"/>
    <w:tmpl w:val="E7C624F4"/>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44E437A"/>
    <w:multiLevelType w:val="hybridMultilevel"/>
    <w:tmpl w:val="D5802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0MjO3MDCxMDUxNLFU0lEKTi0uzszPAykwrAUAZPAyCCwAAAA="/>
  </w:docVars>
  <w:rsids>
    <w:rsidRoot w:val="00BD0533"/>
    <w:rsid w:val="00001574"/>
    <w:rsid w:val="00046D82"/>
    <w:rsid w:val="00096A73"/>
    <w:rsid w:val="004C548C"/>
    <w:rsid w:val="004D76CE"/>
    <w:rsid w:val="005616E6"/>
    <w:rsid w:val="0057521F"/>
    <w:rsid w:val="0061326C"/>
    <w:rsid w:val="00667444"/>
    <w:rsid w:val="007815DA"/>
    <w:rsid w:val="00815505"/>
    <w:rsid w:val="0087227D"/>
    <w:rsid w:val="009265B9"/>
    <w:rsid w:val="00A022B2"/>
    <w:rsid w:val="00AB4FED"/>
    <w:rsid w:val="00BC0116"/>
    <w:rsid w:val="00BD0533"/>
    <w:rsid w:val="00D32F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C8F835"/>
  <w15:docId w15:val="{EF459FD7-D51D-46B6-8D79-388CE764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46D82"/>
    <w:pPr>
      <w:ind w:left="720"/>
      <w:contextualSpacing/>
    </w:pPr>
  </w:style>
  <w:style w:type="paragraph" w:styleId="NormalWeb">
    <w:name w:val="Normal (Web)"/>
    <w:basedOn w:val="Normal"/>
    <w:uiPriority w:val="99"/>
    <w:semiHidden/>
    <w:unhideWhenUsed/>
    <w:rsid w:val="00AB4FED"/>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semiHidden/>
    <w:unhideWhenUsed/>
    <w:rsid w:val="00001574"/>
    <w:rPr>
      <w:color w:val="0000FF"/>
      <w:u w:val="single"/>
    </w:rPr>
  </w:style>
  <w:style w:type="paragraph" w:styleId="Header">
    <w:name w:val="header"/>
    <w:basedOn w:val="Normal"/>
    <w:link w:val="HeaderChar"/>
    <w:uiPriority w:val="99"/>
    <w:unhideWhenUsed/>
    <w:rsid w:val="00667444"/>
    <w:pPr>
      <w:tabs>
        <w:tab w:val="center" w:pos="4513"/>
        <w:tab w:val="right" w:pos="9026"/>
      </w:tabs>
      <w:spacing w:line="240" w:lineRule="auto"/>
    </w:pPr>
  </w:style>
  <w:style w:type="character" w:customStyle="1" w:styleId="HeaderChar">
    <w:name w:val="Header Char"/>
    <w:basedOn w:val="DefaultParagraphFont"/>
    <w:link w:val="Header"/>
    <w:uiPriority w:val="99"/>
    <w:rsid w:val="00667444"/>
  </w:style>
  <w:style w:type="paragraph" w:styleId="Footer">
    <w:name w:val="footer"/>
    <w:basedOn w:val="Normal"/>
    <w:link w:val="FooterChar"/>
    <w:uiPriority w:val="99"/>
    <w:unhideWhenUsed/>
    <w:rsid w:val="00667444"/>
    <w:pPr>
      <w:tabs>
        <w:tab w:val="center" w:pos="4513"/>
        <w:tab w:val="right" w:pos="9026"/>
      </w:tabs>
      <w:spacing w:line="240" w:lineRule="auto"/>
    </w:pPr>
  </w:style>
  <w:style w:type="character" w:customStyle="1" w:styleId="FooterChar">
    <w:name w:val="Footer Char"/>
    <w:basedOn w:val="DefaultParagraphFont"/>
    <w:link w:val="Footer"/>
    <w:uiPriority w:val="99"/>
    <w:rsid w:val="0066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74327">
      <w:bodyDiv w:val="1"/>
      <w:marLeft w:val="0"/>
      <w:marRight w:val="0"/>
      <w:marTop w:val="0"/>
      <w:marBottom w:val="0"/>
      <w:divBdr>
        <w:top w:val="none" w:sz="0" w:space="0" w:color="auto"/>
        <w:left w:val="none" w:sz="0" w:space="0" w:color="auto"/>
        <w:bottom w:val="none" w:sz="0" w:space="0" w:color="auto"/>
        <w:right w:val="none" w:sz="0" w:space="0" w:color="auto"/>
      </w:divBdr>
    </w:div>
    <w:div w:id="355153546">
      <w:bodyDiv w:val="1"/>
      <w:marLeft w:val="0"/>
      <w:marRight w:val="0"/>
      <w:marTop w:val="0"/>
      <w:marBottom w:val="0"/>
      <w:divBdr>
        <w:top w:val="none" w:sz="0" w:space="0" w:color="auto"/>
        <w:left w:val="none" w:sz="0" w:space="0" w:color="auto"/>
        <w:bottom w:val="none" w:sz="0" w:space="0" w:color="auto"/>
        <w:right w:val="none" w:sz="0" w:space="0" w:color="auto"/>
      </w:divBdr>
    </w:div>
    <w:div w:id="591207863">
      <w:bodyDiv w:val="1"/>
      <w:marLeft w:val="0"/>
      <w:marRight w:val="0"/>
      <w:marTop w:val="0"/>
      <w:marBottom w:val="0"/>
      <w:divBdr>
        <w:top w:val="none" w:sz="0" w:space="0" w:color="auto"/>
        <w:left w:val="none" w:sz="0" w:space="0" w:color="auto"/>
        <w:bottom w:val="none" w:sz="0" w:space="0" w:color="auto"/>
        <w:right w:val="none" w:sz="0" w:space="0" w:color="auto"/>
      </w:divBdr>
    </w:div>
    <w:div w:id="1579051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org/development/desa/disabilities/envision2030-goal9.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org/development/desa/disabilities/envision2030-goal8.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n.org/development/desa/disabilities/envision2030-goal16.html" TargetMode="External"/><Relationship Id="rId4" Type="http://schemas.openxmlformats.org/officeDocument/2006/relationships/webSettings" Target="webSettings.xml"/><Relationship Id="rId9" Type="http://schemas.openxmlformats.org/officeDocument/2006/relationships/hyperlink" Target="http://www.un.org/development/desa/disabilities/envision2030-goal10.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GENGO</dc:creator>
  <cp:lastModifiedBy>Anja GENGO</cp:lastModifiedBy>
  <cp:revision>5</cp:revision>
  <dcterms:created xsi:type="dcterms:W3CDTF">2021-10-19T14:20:00Z</dcterms:created>
  <dcterms:modified xsi:type="dcterms:W3CDTF">2021-10-19T14:51:00Z</dcterms:modified>
</cp:coreProperties>
</file>