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D7082" w14:textId="7BCE97F6" w:rsidR="009D5567" w:rsidRPr="00125438" w:rsidRDefault="00843050" w:rsidP="00CB5D2C">
      <w:pPr>
        <w:pStyle w:val="Abstract"/>
        <w:rPr>
          <w:szCs w:val="24"/>
        </w:rPr>
      </w:pPr>
      <w:bookmarkStart w:id="0" w:name="_GoBack"/>
      <w:bookmarkEnd w:id="0"/>
      <w:r>
        <w:rPr>
          <w:b/>
          <w:szCs w:val="24"/>
        </w:rPr>
        <w:t>Purpose</w:t>
      </w:r>
      <w:r w:rsidR="009D5567" w:rsidRPr="001C11C6">
        <w:rPr>
          <w:b/>
          <w:szCs w:val="24"/>
        </w:rPr>
        <w:t>:</w:t>
      </w:r>
      <w:r w:rsidR="009D5567" w:rsidRPr="00125438">
        <w:rPr>
          <w:szCs w:val="24"/>
        </w:rPr>
        <w:t xml:space="preserve"> </w:t>
      </w:r>
      <w:r w:rsidR="00D85A1E" w:rsidRPr="00125438">
        <w:rPr>
          <w:szCs w:val="24"/>
        </w:rPr>
        <w:t>Modern browsers are designed to inform users as to whether or not it is secure to login to a website, but most users are not aware of this information and even those</w:t>
      </w:r>
      <w:r w:rsidR="00E90AB3">
        <w:rPr>
          <w:szCs w:val="24"/>
        </w:rPr>
        <w:t xml:space="preserve"> that are sometimes ignore it. </w:t>
      </w:r>
      <w:r w:rsidR="00E96985" w:rsidRPr="00887564">
        <w:rPr>
          <w:szCs w:val="24"/>
          <w:highlight w:val="yellow"/>
        </w:rPr>
        <w:t>T</w:t>
      </w:r>
      <w:r w:rsidR="00D85A1E" w:rsidRPr="00887564">
        <w:rPr>
          <w:szCs w:val="24"/>
          <w:highlight w:val="yellow"/>
        </w:rPr>
        <w:t xml:space="preserve">his </w:t>
      </w:r>
      <w:r w:rsidR="00E96985" w:rsidRPr="00887564">
        <w:rPr>
          <w:szCs w:val="24"/>
          <w:highlight w:val="yellow"/>
        </w:rPr>
        <w:t>study seeks to</w:t>
      </w:r>
      <w:r w:rsidR="00D85A1E" w:rsidRPr="00887564">
        <w:rPr>
          <w:szCs w:val="24"/>
          <w:highlight w:val="yellow"/>
        </w:rPr>
        <w:t xml:space="preserve"> assess users’ knowledge of security warnings comm</w:t>
      </w:r>
      <w:r w:rsidR="00E96985" w:rsidRPr="00887564">
        <w:rPr>
          <w:szCs w:val="24"/>
          <w:highlight w:val="yellow"/>
        </w:rPr>
        <w:t xml:space="preserve">unicated via browser indicators </w:t>
      </w:r>
      <w:r w:rsidR="00D85A1E" w:rsidRPr="00887564">
        <w:rPr>
          <w:szCs w:val="24"/>
          <w:highlight w:val="yellow"/>
        </w:rPr>
        <w:t>and the likelihood that their online decision making adheres to this knowledge</w:t>
      </w:r>
      <w:r w:rsidR="00D85A1E" w:rsidRPr="00125438">
        <w:rPr>
          <w:szCs w:val="24"/>
        </w:rPr>
        <w:t>.</w:t>
      </w:r>
    </w:p>
    <w:p w14:paraId="33A1F927" w14:textId="69619D81" w:rsidR="009D5567" w:rsidRPr="00125438" w:rsidRDefault="009D5567" w:rsidP="00CB5D2C">
      <w:pPr>
        <w:pStyle w:val="Abstract"/>
        <w:rPr>
          <w:szCs w:val="24"/>
        </w:rPr>
      </w:pPr>
      <w:r w:rsidRPr="001C11C6">
        <w:rPr>
          <w:b/>
          <w:szCs w:val="24"/>
        </w:rPr>
        <w:t>Methodology:</w:t>
      </w:r>
      <w:r w:rsidRPr="00125438">
        <w:rPr>
          <w:szCs w:val="24"/>
        </w:rPr>
        <w:t xml:space="preserve"> </w:t>
      </w:r>
      <w:r w:rsidR="00E96985">
        <w:rPr>
          <w:szCs w:val="24"/>
        </w:rPr>
        <w:t>Participants</w:t>
      </w:r>
      <w:r w:rsidR="00843050">
        <w:rPr>
          <w:szCs w:val="24"/>
        </w:rPr>
        <w:t xml:space="preserve"> </w:t>
      </w:r>
      <w:r w:rsidR="00D85A1E" w:rsidRPr="00125438">
        <w:rPr>
          <w:szCs w:val="24"/>
        </w:rPr>
        <w:t xml:space="preserve">from Amazon’s Mechanical Turk </w:t>
      </w:r>
      <w:r w:rsidR="00843050" w:rsidRPr="00125438">
        <w:rPr>
          <w:szCs w:val="24"/>
        </w:rPr>
        <w:t>visit</w:t>
      </w:r>
      <w:r w:rsidR="00B15F0D">
        <w:rPr>
          <w:szCs w:val="24"/>
        </w:rPr>
        <w:t>ed</w:t>
      </w:r>
      <w:r w:rsidR="00843050" w:rsidRPr="00125438">
        <w:rPr>
          <w:szCs w:val="24"/>
        </w:rPr>
        <w:t xml:space="preserve"> a series of secure and </w:t>
      </w:r>
      <w:r w:rsidR="00843050">
        <w:rPr>
          <w:szCs w:val="24"/>
        </w:rPr>
        <w:t>insecure</w:t>
      </w:r>
      <w:r w:rsidR="00843050" w:rsidRPr="00125438">
        <w:rPr>
          <w:szCs w:val="24"/>
        </w:rPr>
        <w:t xml:space="preserve"> websites, and decide</w:t>
      </w:r>
      <w:r w:rsidR="005902A6">
        <w:rPr>
          <w:szCs w:val="24"/>
        </w:rPr>
        <w:t>d</w:t>
      </w:r>
      <w:r w:rsidR="00843050" w:rsidRPr="00125438">
        <w:rPr>
          <w:szCs w:val="24"/>
        </w:rPr>
        <w:t xml:space="preserve"> as quickly and as accurately as possible whether or not it was safe to login.</w:t>
      </w:r>
      <w:r w:rsidR="00843050">
        <w:rPr>
          <w:szCs w:val="24"/>
        </w:rPr>
        <w:t xml:space="preserve"> An online survey was then used to assess t</w:t>
      </w:r>
      <w:r w:rsidR="006F016B">
        <w:rPr>
          <w:szCs w:val="24"/>
        </w:rPr>
        <w:t xml:space="preserve">heir knowledge of information </w:t>
      </w:r>
      <w:r w:rsidR="00D85A1E" w:rsidRPr="00125438">
        <w:rPr>
          <w:szCs w:val="24"/>
        </w:rPr>
        <w:t>security</w:t>
      </w:r>
      <w:r w:rsidR="00843050">
        <w:rPr>
          <w:szCs w:val="24"/>
        </w:rPr>
        <w:t>.</w:t>
      </w:r>
      <w:r w:rsidR="00D85A1E" w:rsidRPr="00125438">
        <w:rPr>
          <w:szCs w:val="24"/>
        </w:rPr>
        <w:t xml:space="preserve"> </w:t>
      </w:r>
    </w:p>
    <w:p w14:paraId="67E02369" w14:textId="6C393643" w:rsidR="00CB5D2C" w:rsidRPr="00125438" w:rsidRDefault="00843050" w:rsidP="00CB5D2C">
      <w:pPr>
        <w:pStyle w:val="Abstract"/>
        <w:rPr>
          <w:szCs w:val="24"/>
        </w:rPr>
      </w:pPr>
      <w:r>
        <w:rPr>
          <w:b/>
          <w:szCs w:val="24"/>
        </w:rPr>
        <w:t>Findings</w:t>
      </w:r>
      <w:r w:rsidR="009D5567" w:rsidRPr="001C11C6">
        <w:rPr>
          <w:b/>
          <w:szCs w:val="24"/>
        </w:rPr>
        <w:t>:</w:t>
      </w:r>
      <w:r>
        <w:rPr>
          <w:szCs w:val="24"/>
        </w:rPr>
        <w:t xml:space="preserve">  K</w:t>
      </w:r>
      <w:r w:rsidR="00D85A1E" w:rsidRPr="00125438">
        <w:rPr>
          <w:szCs w:val="24"/>
        </w:rPr>
        <w:t xml:space="preserve">nowledge of </w:t>
      </w:r>
      <w:r w:rsidR="006F016B">
        <w:rPr>
          <w:szCs w:val="24"/>
        </w:rPr>
        <w:t xml:space="preserve">information </w:t>
      </w:r>
      <w:r w:rsidR="00D85A1E" w:rsidRPr="00125438">
        <w:rPr>
          <w:szCs w:val="24"/>
        </w:rPr>
        <w:t xml:space="preserve">security was not </w:t>
      </w:r>
      <w:r w:rsidR="00D376ED">
        <w:rPr>
          <w:szCs w:val="24"/>
        </w:rPr>
        <w:t xml:space="preserve">necessarily </w:t>
      </w:r>
      <w:r w:rsidR="00D85A1E" w:rsidRPr="00125438">
        <w:rPr>
          <w:szCs w:val="24"/>
        </w:rPr>
        <w:t>a good predictor of decisions regarding whether o</w:t>
      </w:r>
      <w:r w:rsidR="008D17E5">
        <w:rPr>
          <w:szCs w:val="24"/>
        </w:rPr>
        <w:t xml:space="preserve">r not to sign-in to a website. </w:t>
      </w:r>
      <w:r w:rsidR="00D85A1E" w:rsidRPr="00125438">
        <w:rPr>
          <w:szCs w:val="24"/>
        </w:rPr>
        <w:t>Moreover, these decisions were modulated by</w:t>
      </w:r>
      <w:r w:rsidR="00377931">
        <w:rPr>
          <w:szCs w:val="24"/>
        </w:rPr>
        <w:t xml:space="preserve"> attention to security indicators, f</w:t>
      </w:r>
      <w:r w:rsidR="00D85A1E" w:rsidRPr="00125438">
        <w:rPr>
          <w:szCs w:val="24"/>
        </w:rPr>
        <w:t>amiliarity of the website, and psychosocial stress induced by bonus payments determined by response times and accuracy.</w:t>
      </w:r>
    </w:p>
    <w:p w14:paraId="1CBB4F9C" w14:textId="784920F8" w:rsidR="009D5567" w:rsidRDefault="00E96985" w:rsidP="00CB5D2C">
      <w:pPr>
        <w:pStyle w:val="Abstract"/>
        <w:rPr>
          <w:szCs w:val="24"/>
        </w:rPr>
      </w:pPr>
      <w:r>
        <w:rPr>
          <w:b/>
          <w:szCs w:val="24"/>
        </w:rPr>
        <w:t>Practical I</w:t>
      </w:r>
      <w:r w:rsidR="00843050">
        <w:rPr>
          <w:b/>
          <w:szCs w:val="24"/>
        </w:rPr>
        <w:t>mplications</w:t>
      </w:r>
      <w:r w:rsidR="009D5567" w:rsidRPr="001C11C6">
        <w:rPr>
          <w:b/>
          <w:szCs w:val="24"/>
        </w:rPr>
        <w:t>:</w:t>
      </w:r>
      <w:r w:rsidR="00E90AB3">
        <w:rPr>
          <w:szCs w:val="24"/>
        </w:rPr>
        <w:t xml:space="preserve"> </w:t>
      </w:r>
      <w:r w:rsidR="00B15F0D">
        <w:rPr>
          <w:szCs w:val="24"/>
        </w:rPr>
        <w:t>Even</w:t>
      </w:r>
      <w:r w:rsidR="00377931">
        <w:rPr>
          <w:szCs w:val="24"/>
        </w:rPr>
        <w:t xml:space="preserve"> individuals with security knowledge</w:t>
      </w:r>
      <w:r w:rsidR="00E90AB3">
        <w:rPr>
          <w:szCs w:val="24"/>
        </w:rPr>
        <w:t xml:space="preserve"> are unable to draw the necessary conclusions about digita</w:t>
      </w:r>
      <w:r w:rsidR="00B84579">
        <w:rPr>
          <w:szCs w:val="24"/>
        </w:rPr>
        <w:t xml:space="preserve">l risks while browsing the web. </w:t>
      </w:r>
      <w:r w:rsidR="005A352F">
        <w:rPr>
          <w:szCs w:val="24"/>
        </w:rPr>
        <w:t>Users are being educated through daily use to ignore recommended security indicators.</w:t>
      </w:r>
    </w:p>
    <w:p w14:paraId="1F725965" w14:textId="02A1A56F" w:rsidR="00E96985" w:rsidRDefault="00843050" w:rsidP="00E96985">
      <w:pPr>
        <w:pStyle w:val="Abstract"/>
        <w:rPr>
          <w:szCs w:val="24"/>
        </w:rPr>
      </w:pPr>
      <w:r w:rsidRPr="00843050">
        <w:rPr>
          <w:b/>
          <w:szCs w:val="24"/>
        </w:rPr>
        <w:t xml:space="preserve">Originality: </w:t>
      </w:r>
      <w:r>
        <w:rPr>
          <w:szCs w:val="24"/>
        </w:rPr>
        <w:t xml:space="preserve">This study represents a new way to entice </w:t>
      </w:r>
      <w:r w:rsidR="00A938BE">
        <w:rPr>
          <w:szCs w:val="24"/>
        </w:rPr>
        <w:t>participants into risky behavio</w:t>
      </w:r>
      <w:r>
        <w:rPr>
          <w:szCs w:val="24"/>
        </w:rPr>
        <w:t>r by monetizing both speed and accuracy. This approach could be broadly useful as a way to study risky environments without placing participants at risk.</w:t>
      </w:r>
    </w:p>
    <w:p w14:paraId="26143034" w14:textId="77777777" w:rsidR="0021182A" w:rsidRDefault="0021182A" w:rsidP="00E96985">
      <w:pPr>
        <w:pStyle w:val="Abstract"/>
        <w:rPr>
          <w:szCs w:val="24"/>
        </w:rPr>
      </w:pPr>
    </w:p>
    <w:p w14:paraId="51A79D8B" w14:textId="695AC311" w:rsidR="00A87D44" w:rsidRDefault="0021182A" w:rsidP="00E96985">
      <w:pPr>
        <w:pStyle w:val="Abstract"/>
        <w:rPr>
          <w:szCs w:val="24"/>
        </w:rPr>
      </w:pPr>
      <w:r>
        <w:rPr>
          <w:szCs w:val="24"/>
        </w:rPr>
        <w:t xml:space="preserve">Timothy Kelley </w:t>
      </w:r>
      <w:r w:rsidR="0049450F" w:rsidRPr="0049450F">
        <w:rPr>
          <w:szCs w:val="24"/>
        </w:rPr>
        <w:t>&lt;kelleyt@umail.iu.edu&gt;</w:t>
      </w:r>
      <w:r w:rsidR="0049450F">
        <w:rPr>
          <w:szCs w:val="24"/>
        </w:rPr>
        <w:t xml:space="preserve"> </w:t>
      </w:r>
      <w:r>
        <w:rPr>
          <w:szCs w:val="24"/>
        </w:rPr>
        <w:t xml:space="preserve">is a </w:t>
      </w:r>
      <w:r w:rsidR="00A87D44">
        <w:rPr>
          <w:szCs w:val="24"/>
        </w:rPr>
        <w:t>visiting</w:t>
      </w:r>
      <w:r>
        <w:rPr>
          <w:szCs w:val="24"/>
        </w:rPr>
        <w:t xml:space="preserve"> research fellow at the Developmental Cognitive Neuroscience Lab in the Department of Psychological and Brain Sciences at Indiana University</w:t>
      </w:r>
      <w:r w:rsidR="00A87D44">
        <w:rPr>
          <w:szCs w:val="24"/>
        </w:rPr>
        <w:t xml:space="preserve">. He has also worked as a postdoctoral research fellow for the </w:t>
      </w:r>
      <w:r w:rsidR="00A87D44">
        <w:t>American Society for Engineering Education at NSWC Crane, IN. He studies cognitive processes and real-time decision-making in the digital realm, focusing primarily on cyber security. He completed his PhD at the School of Informatics and Computing and in the Department of Psychological and Brain Sciences at the Indiana University. Prior to studying decision-making, Tim completed a master's degree in Computer Science and Information Assurance from James Madison University, and a master's degree in Bioinformatics from Indiana University, Bloomington. He completed his bachelor's degree in Computer Science from Calvin College.</w:t>
      </w:r>
    </w:p>
    <w:p w14:paraId="6DD900F0" w14:textId="77777777" w:rsidR="00E96985" w:rsidRPr="00125438" w:rsidRDefault="00E96985" w:rsidP="00E96985">
      <w:pPr>
        <w:pStyle w:val="Abstract"/>
      </w:pPr>
    </w:p>
    <w:p w14:paraId="076B2F1B" w14:textId="77777777" w:rsidR="00CB5D2C" w:rsidRDefault="009D5567" w:rsidP="00D96CF0">
      <w:pPr>
        <w:pStyle w:val="Heading1"/>
      </w:pPr>
      <w:r w:rsidRPr="00D96CF0">
        <w:t>Methodology</w:t>
      </w:r>
    </w:p>
    <w:p w14:paraId="35FAC33A" w14:textId="6580BE9C" w:rsidR="0061167D" w:rsidRDefault="00D831A1" w:rsidP="0061167D">
      <w:r>
        <w:t>I</w:t>
      </w:r>
      <w:r w:rsidR="0061167D" w:rsidRPr="00125438">
        <w:t xml:space="preserve">ntroducing a performance bonus based on </w:t>
      </w:r>
      <w:r w:rsidR="001C6246">
        <w:t>both</w:t>
      </w:r>
      <w:r w:rsidR="0061167D" w:rsidRPr="00125438">
        <w:t xml:space="preserve"> speed </w:t>
      </w:r>
      <w:r w:rsidR="001C6246">
        <w:t xml:space="preserve">and accuracy </w:t>
      </w:r>
      <w:r>
        <w:t xml:space="preserve">in completing the task was done </w:t>
      </w:r>
      <w:r w:rsidR="0061167D" w:rsidRPr="00125438">
        <w:t xml:space="preserve">to increase the motivation </w:t>
      </w:r>
      <w:r w:rsidR="003477F2">
        <w:t>and risk taking behavio</w:t>
      </w:r>
      <w:r w:rsidR="001C6246">
        <w:t>r of participants</w:t>
      </w:r>
      <w:r w:rsidR="0061167D" w:rsidRPr="00125438">
        <w:t xml:space="preserve"> </w:t>
      </w:r>
      <w:r w:rsidR="0061167D">
        <w:fldChar w:fldCharType="begin" w:fldLock="1"/>
      </w:r>
      <w:r w:rsidR="00BA288B">
        <w:instrText>ADDIN CSL_CITATION { "citationItems" : [ { "id" : "ITEM-1", "itemData" : { "DOI" : "10.1037/a0018930", "ISBN" : "1939-0084 (Electronic)\\n0735-7044 (Linking)", "ISSN" : "0735-7044", "PMID" : "20364884", "abstract" : "In contrast to the well-established effects of stress on learning of declarative material, much less is known about stress effects on reward- or feedback-based learning. Differential effects on positive and negative feedback especially have received little attention. The objective of this study, thus, was to investigate effects of psychosocial stress on feedback-based learning with a particular focus on the use of negative and positive feedback during learning. Participants completed a probabilistic selection task in both a stress and a control condition. The task allowed quantification of how much participants relied on positive and negative feedback during learning. Although stress had no effect on general acquisition of the task, results indicate that participants used negative feedback significantly less during learning after stress compared with the control condition. An enhancing effect of stress on use of positive feedback failed to reach significance. These findings suggest that stress acts differentially on the use of positive and negative feedback during learning.", "author" : [ { "dropping-particle" : "", "family" : "Petzold", "given" : "Antje", "non-dropping-particle" : "", "parse-names" : false, "suffix" : "" }, { "dropping-particle" : "", "family" : "Plessow", "given" : "Franziska", "non-dropping-particle" : "", "parse-names" : false, "suffix" : "" }, { "dropping-particle" : "", "family" : "Goschke", "given" : "Thomas", "non-dropping-particle" : "", "parse-names" : false, "suffix" : "" }, { "dropping-particle" : "", "family" : "Kirschbaum", "given" : "Clemens", "non-dropping-particle" : "", "parse-names" : false, "suffix" : "" } ], "container-title" : "Behavioral neuroscience", "id" : "ITEM-1", "issue" : "2", "issued" : { "date-parts" : [ [ "2010" ] ] }, "page" : "248-255", "title" : "Stress reduces use of negative feedback in a feedback-based learning task.", "type" : "article-journal", "volume" : "124" }, "uris" : [ "http://www.mendeley.com/documents/?uuid=bf8d362c-325f-4188-82c6-bad83b4a34fc" ] } ], "mendeley" : { "formattedCitation" : "(Petzold &lt;i&gt;et al.&lt;/i&gt; 2010)", "plainTextFormattedCitation" : "(Petzold et al. 2010)", "previouslyFormattedCitation" : "(Petzold &lt;i&gt;et al.&lt;/i&gt; 2010)" }, "properties" : { "noteIndex" : 0 }, "schema" : "https://github.com/citation-style-language/schema/raw/master/csl-citation.json" }</w:instrText>
      </w:r>
      <w:r w:rsidR="0061167D">
        <w:fldChar w:fldCharType="separate"/>
      </w:r>
      <w:r w:rsidR="00492804" w:rsidRPr="00492804">
        <w:rPr>
          <w:noProof/>
        </w:rPr>
        <w:t xml:space="preserve">(Petzold </w:t>
      </w:r>
      <w:r w:rsidR="00492804" w:rsidRPr="00492804">
        <w:rPr>
          <w:i/>
          <w:noProof/>
        </w:rPr>
        <w:t>et al.</w:t>
      </w:r>
      <w:r w:rsidR="00492804" w:rsidRPr="00492804">
        <w:rPr>
          <w:noProof/>
        </w:rPr>
        <w:t xml:space="preserve"> 2010)</w:t>
      </w:r>
      <w:r w:rsidR="0061167D">
        <w:fldChar w:fldCharType="end"/>
      </w:r>
      <w:r>
        <w:t>. The</w:t>
      </w:r>
      <w:r w:rsidR="0061167D">
        <w:t xml:space="preserve"> primary question </w:t>
      </w:r>
      <w:r w:rsidR="0061167D" w:rsidRPr="00125438">
        <w:t xml:space="preserve">was whether users would ignore or simply miss security indicators when </w:t>
      </w:r>
      <w:r w:rsidR="00A557AC">
        <w:t>pressed</w:t>
      </w:r>
      <w:r w:rsidR="0061167D" w:rsidRPr="00125438">
        <w:t xml:space="preserve"> for time.  In order to </w:t>
      </w:r>
      <w:r>
        <w:t>address this question,</w:t>
      </w:r>
      <w:r w:rsidR="0061167D" w:rsidRPr="00125438">
        <w:t xml:space="preserve"> a relatively large sample with a broad distribution of knowledge concerning security indicators</w:t>
      </w:r>
      <w:r>
        <w:t xml:space="preserve"> was needed</w:t>
      </w:r>
      <w:r w:rsidR="0061167D" w:rsidRPr="00125438">
        <w:t>.</w:t>
      </w:r>
    </w:p>
    <w:p w14:paraId="7020462F" w14:textId="77777777" w:rsidR="00EB260E" w:rsidRDefault="00EB260E" w:rsidP="00E67994">
      <w:pPr>
        <w:pStyle w:val="Heading2"/>
      </w:pPr>
      <w:r>
        <w:t>Participants</w:t>
      </w:r>
    </w:p>
    <w:p w14:paraId="1DBF38C0" w14:textId="7B0A43C8" w:rsidR="00E52FD8" w:rsidRDefault="0061167D" w:rsidP="00E52FD8">
      <w:r w:rsidRPr="00125438">
        <w:t xml:space="preserve">The sample consisted of 173 </w:t>
      </w:r>
      <w:r w:rsidR="00485F2D">
        <w:t xml:space="preserve">English-speaking </w:t>
      </w:r>
      <w:r w:rsidRPr="00125438">
        <w:t>participants ranging in age from 18</w:t>
      </w:r>
      <w:r w:rsidR="00377931">
        <w:t>-</w:t>
      </w:r>
      <w:r w:rsidRPr="00125438">
        <w:t xml:space="preserve"> to 76-year</w:t>
      </w:r>
      <w:r>
        <w:t xml:space="preserve">s-old </w:t>
      </w:r>
      <w:r w:rsidRPr="00DA32BC">
        <w:rPr>
          <w:i/>
        </w:rPr>
        <w:t>(M</w:t>
      </w:r>
      <w:r>
        <w:t xml:space="preserve"> = 32.6, </w:t>
      </w:r>
      <w:r w:rsidRPr="00DA32BC">
        <w:rPr>
          <w:i/>
        </w:rPr>
        <w:t>SD</w:t>
      </w:r>
      <w:r>
        <w:t xml:space="preserve"> = 9.58</w:t>
      </w:r>
      <w:r w:rsidRPr="00DA32BC">
        <w:rPr>
          <w:i/>
        </w:rPr>
        <w:t>)</w:t>
      </w:r>
      <w:r>
        <w:t xml:space="preserve"> recruited from Amazon’s Mechanical Turk (AMT). Studies have shown that AMT provides more diverse study populations and robust findings in numerous psychological paradigms </w:t>
      </w:r>
      <w:r>
        <w:fldChar w:fldCharType="begin" w:fldLock="1"/>
      </w:r>
      <w:r w:rsidR="00F92A32">
        <w:instrText>ADDIN CSL_CITATION { "citationItems" : [ { "id" : "ITEM-1", "itemData" : { "DOI" : "10.1371/journal.pone.0057410", "ISBN" : "1932-6203", "ISSN" : "19326203", "PMID" : "23516406", "abstract" : "Amazon Mechanical Turk (AMT) is an online crowdsourcing service where anonymous online workers complete web-based tasks for small sums of money. The service has attracted attention from experimental psychologists interested in gathering human subject data more efficiently. However, relative to traditional laboratory studies, many aspects of the testing environment are not under the experimenter's control. In this paper, we attempt to empirically evaluate the fidelity of the AMT system for use in cognitive behavioral experiments. These types of experiment differ from simple surveys in that they require multiple trials, sustained attention from participants, comprehension of complex instructions, and millisecond accuracy for response recording and stimulus presentation. We replicate a diverse body of tasks from experimental psychology including the Stroop, Switching, Flanker, Simon, Posner Cuing, attentional blink, subliminal priming, and category learning tasks using participants recruited using AMT. While most of replications were qualitatively successful and validated the approach of collecting data anonymously online using a web-browser, others revealed disparity between laboratory results and online results. A number of important lessons were encountered in the process of conducting these replications that should be of value to other researchers.", "author" : [ { "dropping-particle" : "", "family" : "Crump", "given" : "Matthew J C", "non-dropping-particle" : "", "parse-names" : false, "suffix" : "" }, { "dropping-particle" : "V.", "family" : "McDonnell", "given" : "John", "non-dropping-particle" : "", "parse-names" : false, "suffix" : "" }, { "dropping-particle" : "", "family" : "Gureckis", "given" : "Todd M.", "non-dropping-particle" : "", "parse-names" : false, "suffix" : "" } ], "container-title" : "PLoS ONE", "editor" : [ { "dropping-particle" : "", "family" : "Gilbert", "given" : "Sam", "non-dropping-particle" : "", "parse-names" : false, "suffix" : "" } ], "id" : "ITEM-1", "issue" : "3", "issued" : { "date-parts" : [ [ "2013", "3", "13" ] ] }, "page" : "e57410", "title" : "Evaluating Amazon's Mechanical Turk as a Tool for Experimental Behavioral Research", "type" : "article-journal", "volume" : "8" }, "uris" : [ "http://www.mendeley.com/documents/?uuid=abb506b1-7f89-48dd-b535-33b999398432" ] }, { "id" : "ITEM-2", "itemData" : { "DOI" : "10.1177/1745691610393980", "ISBN" : "1930-2975", "ISSN" : "19302975", "PMID" : "26162106", "abstract" : "Which statement conveys greater risk: 100 people die from cancer every day or 36,500 people die from cancer every year? In statistics where both frequencies and temporal information are used to convey risk, two theories predict opposite answers to this question. Construal level theory predicts that 100 people die from cancer every day will be judged as more risky, while the ratio bias predicts that the equivalent 36,500 people die from cancer every year will result in higher risk judgments. An experiment investigated which format produces higher risk ratings, and whether ratings are influenced by increasing the salience of the numerical or temporal part of the statistic. Forty-eight participants were randomly assigned to a numerical, temporal or control salience condition, and rated risk framed as number of deaths per day or per year. The year format was found to result in higher perceived risk, indicating that the ratio bias effect is dominant, but there was no effect of salience.", "author" : [ { "dropping-particle" : "", "family" : "Buhrmester", "given" : "M", "non-dropping-particle" : "", "parse-names" : false, "suffix" : "" }, { "dropping-particle" : "", "family" : "Kwang", "given" : "T", "non-dropping-particle" : "", "parse-names" : false, "suffix" : "" }, { "dropping-particle" : "", "family" : "Gosling", "given" : "Samuel D", "non-dropping-particle" : "", "parse-names" : false, "suffix" : "" } ], "container-title" : "Perspectives on Psychological Science", "id" : "ITEM-2", "issue" : "1", "issued" : { "date-parts" : [ [ "2011", "2", "3" ] ] }, "page" : "3-5", "title" : "Amazon\u2019s Mechanical Turk: A new source of inexpensive, yet high-quality, data?", "type" : "article-journal", "volume" : "6" }, "uris" : [ "http://www.mendeley.com/documents/?uuid=b715ecd8-eda6-4b18-a8ca-5572058ace46" ] } ], "mendeley" : { "formattedCitation" : "(Buhrmester &lt;i&gt;et al.&lt;/i&gt; 2011, Crump &lt;i&gt;et al.&lt;/i&gt; 2013)", "plainTextFormattedCitation" : "(Buhrmester et al. 2011, Crump et al. 2013)", "previouslyFormattedCitation" : "(Buhrmester &lt;i&gt;et al.&lt;/i&gt; 2011, Crump &lt;i&gt;et al.&lt;/i&gt; 2013)" }, "properties" : { "noteIndex" : 0 }, "schema" : "https://github.com/citation-style-language/schema/raw/master/csl-citation.json" }</w:instrText>
      </w:r>
      <w:r>
        <w:fldChar w:fldCharType="separate"/>
      </w:r>
      <w:r w:rsidR="00492804" w:rsidRPr="00492804">
        <w:rPr>
          <w:noProof/>
        </w:rPr>
        <w:t xml:space="preserve">(Buhrmester </w:t>
      </w:r>
      <w:r w:rsidR="00492804" w:rsidRPr="00492804">
        <w:rPr>
          <w:i/>
          <w:noProof/>
        </w:rPr>
        <w:t>et al.</w:t>
      </w:r>
      <w:r w:rsidR="00492804" w:rsidRPr="00492804">
        <w:rPr>
          <w:noProof/>
        </w:rPr>
        <w:t xml:space="preserve"> 2011, Crump </w:t>
      </w:r>
      <w:r w:rsidR="00492804" w:rsidRPr="00492804">
        <w:rPr>
          <w:i/>
          <w:noProof/>
        </w:rPr>
        <w:t>et al.</w:t>
      </w:r>
      <w:r w:rsidR="00492804" w:rsidRPr="00492804">
        <w:rPr>
          <w:noProof/>
        </w:rPr>
        <w:t xml:space="preserve"> 2013)</w:t>
      </w:r>
      <w:r>
        <w:fldChar w:fldCharType="end"/>
      </w:r>
      <w:r>
        <w:t xml:space="preserve">. </w:t>
      </w:r>
      <w:r w:rsidRPr="00125438">
        <w:t xml:space="preserve">There </w:t>
      </w:r>
      <w:r>
        <w:t xml:space="preserve">were 100 males and 73 females, primarily Caucasian. </w:t>
      </w:r>
      <w:r w:rsidRPr="00125438">
        <w:t xml:space="preserve">Most </w:t>
      </w:r>
      <w:r>
        <w:t xml:space="preserve">participants listed Firefox </w:t>
      </w:r>
      <w:r w:rsidRPr="00DA32BC">
        <w:rPr>
          <w:i/>
        </w:rPr>
        <w:t>(N</w:t>
      </w:r>
      <w:r>
        <w:t xml:space="preserve"> = 84</w:t>
      </w:r>
      <w:r w:rsidRPr="00DA32BC">
        <w:rPr>
          <w:i/>
        </w:rPr>
        <w:t>)</w:t>
      </w:r>
      <w:r>
        <w:t xml:space="preserve"> or Google Chrome </w:t>
      </w:r>
      <w:r w:rsidRPr="00DA32BC">
        <w:rPr>
          <w:i/>
        </w:rPr>
        <w:t>(N</w:t>
      </w:r>
      <w:r>
        <w:t xml:space="preserve"> = 81</w:t>
      </w:r>
      <w:r w:rsidRPr="00DA32BC">
        <w:rPr>
          <w:i/>
        </w:rPr>
        <w:t>)</w:t>
      </w:r>
      <w:r>
        <w:t xml:space="preserve"> as their primary browser</w:t>
      </w:r>
      <w:r w:rsidRPr="00125438">
        <w:t>.</w:t>
      </w:r>
      <w:r w:rsidR="00682A64" w:rsidRPr="00682A64">
        <w:t xml:space="preserve"> </w:t>
      </w:r>
    </w:p>
    <w:p w14:paraId="2751B68B" w14:textId="42D067A6" w:rsidR="007E3691" w:rsidRDefault="00973041" w:rsidP="007E3691">
      <w:pPr>
        <w:pStyle w:val="Heading2"/>
      </w:pPr>
      <w:r>
        <w:t>Stimuli</w:t>
      </w:r>
    </w:p>
    <w:p w14:paraId="3AA89E22" w14:textId="258816C2" w:rsidR="00311836" w:rsidRDefault="007E3691" w:rsidP="00846AC7">
      <w:r w:rsidRPr="00125438">
        <w:t xml:space="preserve">Each trial </w:t>
      </w:r>
      <w:r w:rsidR="00E67994">
        <w:t>simulated</w:t>
      </w:r>
      <w:r w:rsidRPr="00125438">
        <w:t xml:space="preserve"> websites ap</w:t>
      </w:r>
      <w:r>
        <w:t xml:space="preserve">pearing on a Firefox browser. </w:t>
      </w:r>
      <w:r w:rsidR="001C6246">
        <w:t xml:space="preserve">In order to standardize all websites, logins always appeared </w:t>
      </w:r>
      <w:r w:rsidRPr="00125438">
        <w:t xml:space="preserve">on </w:t>
      </w:r>
      <w:r>
        <w:t>the second page of the website.</w:t>
      </w:r>
      <w:r w:rsidR="00682A64">
        <w:t xml:space="preserve"> </w:t>
      </w:r>
      <w:r w:rsidR="005F5F7F">
        <w:t xml:space="preserve">All </w:t>
      </w:r>
      <w:r w:rsidR="008A2F4F">
        <w:t>stimuli</w:t>
      </w:r>
      <w:r w:rsidR="005F5F7F">
        <w:t xml:space="preserve"> were </w:t>
      </w:r>
      <w:r w:rsidR="008A2F4F">
        <w:t xml:space="preserve">presented to participants in a popup window with disabled user interface chrome to </w:t>
      </w:r>
      <w:r w:rsidR="008A2F4F">
        <w:lastRenderedPageBreak/>
        <w:t>minimize confusion between the proxy websites’ chrome a</w:t>
      </w:r>
      <w:r w:rsidR="00846AC7">
        <w:t xml:space="preserve">nd their actual browser chrome. </w:t>
      </w:r>
      <w:r w:rsidR="008A2F4F">
        <w:t xml:space="preserve">This also prevented participants from manipulating the experiment by reloading pages or navigating back and forward outside of </w:t>
      </w:r>
      <w:r w:rsidR="004645BC">
        <w:t>the</w:t>
      </w:r>
      <w:r w:rsidR="008A2F4F">
        <w:t xml:space="preserve"> simulated website user interface. Presented websites were </w:t>
      </w:r>
      <w:r w:rsidR="005F5F7F">
        <w:t xml:space="preserve">manipulated in </w:t>
      </w:r>
      <w:r w:rsidR="008A2F4F">
        <w:t xml:space="preserve">a graphical editing program </w:t>
      </w:r>
      <w:r w:rsidR="00846AC7">
        <w:t>to appear a functional websites.</w:t>
      </w:r>
    </w:p>
    <w:p w14:paraId="4C13BBC5" w14:textId="77777777" w:rsidR="005B1A51" w:rsidRDefault="005B1A51" w:rsidP="005B1A51">
      <w:pPr>
        <w:pStyle w:val="Heading2"/>
      </w:pPr>
      <w:r>
        <w:t>Procedure</w:t>
      </w:r>
    </w:p>
    <w:p w14:paraId="2C1754ED" w14:textId="3F348C62" w:rsidR="005B1A51" w:rsidRDefault="005B1A51" w:rsidP="005B1A51">
      <w:r w:rsidRPr="00887564">
        <w:rPr>
          <w:highlight w:val="yellow"/>
        </w:rPr>
        <w:t>Participants were instructed to decide whether or not to login to a series of websites depending on whether or not they were judged to be secure.</w:t>
      </w:r>
      <w:r>
        <w:t xml:space="preserve"> </w:t>
      </w:r>
      <w:r w:rsidRPr="00125438">
        <w:t xml:space="preserve">The goal </w:t>
      </w:r>
      <w:r>
        <w:t>was</w:t>
      </w:r>
      <w:r w:rsidRPr="00125438">
        <w:t xml:space="preserve"> to visit all the websites as quickly as possible, and the pay for completing this task </w:t>
      </w:r>
      <w:r>
        <w:t>was</w:t>
      </w:r>
      <w:r w:rsidRPr="00125438">
        <w:t xml:space="preserve"> contingent o</w:t>
      </w:r>
      <w:r>
        <w:t xml:space="preserve">n how quickly it was completed. </w:t>
      </w:r>
      <w:r w:rsidRPr="00125438">
        <w:t>If a participant click</w:t>
      </w:r>
      <w:r>
        <w:t>ed</w:t>
      </w:r>
      <w:r w:rsidRPr="00125438">
        <w:t xml:space="preserve"> to login to a secure website, the screen </w:t>
      </w:r>
      <w:r>
        <w:t>advanced</w:t>
      </w:r>
      <w:r w:rsidRPr="00125438">
        <w:t xml:space="preserve"> to the next </w:t>
      </w:r>
      <w:r>
        <w:t>one</w:t>
      </w:r>
      <w:r w:rsidRPr="00125438">
        <w:t xml:space="preserve">.  If a participant </w:t>
      </w:r>
      <w:r>
        <w:t>did</w:t>
      </w:r>
      <w:r w:rsidRPr="00125438">
        <w:t xml:space="preserve"> not click to login to a se</w:t>
      </w:r>
      <w:r>
        <w:t>cure website and instead pressed</w:t>
      </w:r>
      <w:r w:rsidRPr="00125438">
        <w:t xml:space="preserve"> the back button, </w:t>
      </w:r>
      <w:r>
        <w:t>a penalty screen was displayed for 20 sec and that time was</w:t>
      </w:r>
      <w:r w:rsidRPr="00125438">
        <w:t xml:space="preserve"> a</w:t>
      </w:r>
      <w:r>
        <w:t xml:space="preserve">dded to their cumulative time. </w:t>
      </w:r>
      <w:r w:rsidRPr="00125438">
        <w:t>If a participant presse</w:t>
      </w:r>
      <w:r>
        <w:t>d</w:t>
      </w:r>
      <w:r w:rsidRPr="00125438">
        <w:t xml:space="preserve"> t</w:t>
      </w:r>
      <w:r>
        <w:t>he back button and the website was insecure, the screen advanced to the next website. If, however, a participant clicked</w:t>
      </w:r>
      <w:r w:rsidRPr="00125438">
        <w:t xml:space="preserve"> to</w:t>
      </w:r>
      <w:r>
        <w:t xml:space="preserve"> login to an insecure website, the penalty screen was displayed for 1</w:t>
      </w:r>
      <w:r w:rsidRPr="00125438">
        <w:t xml:space="preserve">0 sec </w:t>
      </w:r>
      <w:r>
        <w:t>and that time was</w:t>
      </w:r>
      <w:r w:rsidRPr="00125438">
        <w:t xml:space="preserve"> added to their cumulative time</w:t>
      </w:r>
      <w:r w:rsidR="00485F2D">
        <w:t>. The difference in penalty times for incorrect backs and logins were chosen to correct for the fact that participants demonstrated faster response times with back response than with login responses, presumably becaus</w:t>
      </w:r>
      <w:r w:rsidR="00FD1039">
        <w:t>e the back button was always in the same location making it easier for participants to find and click on it.</w:t>
      </w:r>
    </w:p>
    <w:p w14:paraId="01905AB6" w14:textId="33C02D05" w:rsidR="005B1A51" w:rsidRPr="008A45A7" w:rsidRDefault="005B1A51" w:rsidP="000C42EA">
      <w:r w:rsidRPr="00887564">
        <w:rPr>
          <w:highlight w:val="yellow"/>
        </w:rPr>
        <w:t>An online survey assessing participants’ knowledge concerning security indicators was administered after the experimental task so as not to bias participants’ performance. There were three categories of questions:</w:t>
      </w:r>
      <w:r w:rsidR="00E35408" w:rsidRPr="00887564">
        <w:rPr>
          <w:highlight w:val="yellow"/>
        </w:rPr>
        <w:t xml:space="preserve"> 1) </w:t>
      </w:r>
      <w:r w:rsidRPr="00887564">
        <w:rPr>
          <w:highlight w:val="yellow"/>
        </w:rPr>
        <w:t>Demographic information (e.g., age, gender, education level)</w:t>
      </w:r>
      <w:r w:rsidR="00E35408" w:rsidRPr="00887564">
        <w:rPr>
          <w:highlight w:val="yellow"/>
        </w:rPr>
        <w:t xml:space="preserve">, 2) </w:t>
      </w:r>
      <w:r w:rsidRPr="00887564">
        <w:rPr>
          <w:highlight w:val="yellow"/>
        </w:rPr>
        <w:t xml:space="preserve">Applied security knowledge (e.g., security indicators, password </w:t>
      </w:r>
      <w:r w:rsidR="006A28AF" w:rsidRPr="00887564">
        <w:rPr>
          <w:highlight w:val="yellow"/>
        </w:rPr>
        <w:t>behavior</w:t>
      </w:r>
      <w:r w:rsidRPr="00887564">
        <w:rPr>
          <w:highlight w:val="yellow"/>
        </w:rPr>
        <w:t>)</w:t>
      </w:r>
      <w:r w:rsidR="00E35408" w:rsidRPr="00887564">
        <w:rPr>
          <w:highlight w:val="yellow"/>
        </w:rPr>
        <w:t xml:space="preserve">, and 3) </w:t>
      </w:r>
      <w:r w:rsidRPr="00887564">
        <w:rPr>
          <w:highlight w:val="yellow"/>
        </w:rPr>
        <w:t>Technical security knowledge (e.g., DDoS, Phishing, Firewalls)</w:t>
      </w:r>
      <w:r w:rsidR="00E35408" w:rsidRPr="00887564">
        <w:rPr>
          <w:highlight w:val="yellow"/>
        </w:rPr>
        <w:t>.</w:t>
      </w:r>
    </w:p>
    <w:p w14:paraId="359B1C03" w14:textId="49325CA7" w:rsidR="005B1A51" w:rsidRDefault="005B1A51" w:rsidP="00D75C8C">
      <w:pPr>
        <w:pStyle w:val="Heading2"/>
      </w:pPr>
      <w:r>
        <w:t>Design</w:t>
      </w:r>
    </w:p>
    <w:p w14:paraId="5516D803" w14:textId="063CF2FF" w:rsidR="00C94733" w:rsidRDefault="001C3917" w:rsidP="00E5474C">
      <w:r>
        <w:t>This study</w:t>
      </w:r>
      <w:r w:rsidR="007612F1">
        <w:t xml:space="preserve"> a</w:t>
      </w:r>
      <w:r w:rsidR="003E00BE">
        <w:t>ddress</w:t>
      </w:r>
      <w:r w:rsidR="005B1A51">
        <w:t>ed</w:t>
      </w:r>
      <w:r>
        <w:t xml:space="preserve"> two questions: 1) Do </w:t>
      </w:r>
      <w:r w:rsidR="007612F1">
        <w:t>web security indicators affect participants</w:t>
      </w:r>
      <w:r>
        <w:t xml:space="preserve">’ </w:t>
      </w:r>
      <w:r w:rsidR="006A28AF">
        <w:t>behavior</w:t>
      </w:r>
      <w:r>
        <w:t xml:space="preserve"> when discerning the safety of </w:t>
      </w:r>
      <w:r w:rsidR="007612F1">
        <w:t>encrypte</w:t>
      </w:r>
      <w:r>
        <w:t>d vs. unencrypted websites, and 2) Do web security indicators affect participants’ ability to discern between spoofed vs. not spoo</w:t>
      </w:r>
      <w:r w:rsidR="003E00BE">
        <w:t>fed websites</w:t>
      </w:r>
      <w:r>
        <w:t xml:space="preserve">. </w:t>
      </w:r>
      <w:r w:rsidR="00C94733">
        <w:t>The first question was tested by manipulating whether the security indicators included http or https (http</w:t>
      </w:r>
      <w:r w:rsidR="00715145">
        <w:t>s/http</w:t>
      </w:r>
      <w:r w:rsidR="00C94733">
        <w:t xml:space="preserve"> manipulation).  The second question was tested by manipulating whether or not the website was spoofed with an incorrect domain name</w:t>
      </w:r>
      <w:r w:rsidR="00715145">
        <w:t xml:space="preserve"> (no-spoof/spoof</w:t>
      </w:r>
      <w:r w:rsidR="00C94733">
        <w:t xml:space="preserve"> manipulation).  There are four different levels of encryption information displayed by web security indicators: </w:t>
      </w:r>
    </w:p>
    <w:p w14:paraId="6E76DC35" w14:textId="77777777" w:rsidR="007E3691" w:rsidRPr="00125438" w:rsidRDefault="007E3691" w:rsidP="007E3691">
      <w:pPr>
        <w:pStyle w:val="ListParagraph"/>
        <w:numPr>
          <w:ilvl w:val="0"/>
          <w:numId w:val="39"/>
        </w:numPr>
      </w:pPr>
      <w:r w:rsidRPr="00125438">
        <w:t>Extended Validation</w:t>
      </w:r>
      <w:r w:rsidR="00F374B4">
        <w:t xml:space="preserve"> (EV) – </w:t>
      </w:r>
      <w:r w:rsidRPr="00125438">
        <w:t>green</w:t>
      </w:r>
      <w:r w:rsidR="00F374B4">
        <w:t xml:space="preserve"> </w:t>
      </w:r>
      <w:r w:rsidRPr="00125438">
        <w:t xml:space="preserve"> lo</w:t>
      </w:r>
      <w:r w:rsidR="00F374B4">
        <w:t>ck and https – full encryption; Extended vetting by certificate authority</w:t>
      </w:r>
    </w:p>
    <w:p w14:paraId="60EABD89" w14:textId="77777777" w:rsidR="007E3691" w:rsidRPr="00125438" w:rsidRDefault="007E3691" w:rsidP="007E3691">
      <w:pPr>
        <w:pStyle w:val="ListParagraph"/>
        <w:numPr>
          <w:ilvl w:val="0"/>
          <w:numId w:val="39"/>
        </w:numPr>
      </w:pPr>
      <w:r w:rsidRPr="00125438">
        <w:t>Full Encryption</w:t>
      </w:r>
      <w:r w:rsidR="00F374B4">
        <w:t xml:space="preserve"> (FE) – </w:t>
      </w:r>
      <w:r w:rsidRPr="00125438">
        <w:t>grey</w:t>
      </w:r>
      <w:r w:rsidR="00F374B4">
        <w:t xml:space="preserve"> </w:t>
      </w:r>
      <w:r w:rsidRPr="00125438">
        <w:t>lock</w:t>
      </w:r>
      <w:r w:rsidR="00F374B4">
        <w:t xml:space="preserve"> and https – full encryption; domain validation only </w:t>
      </w:r>
    </w:p>
    <w:p w14:paraId="28761A58" w14:textId="77777777" w:rsidR="007E3691" w:rsidRDefault="007E3691" w:rsidP="007E3691">
      <w:pPr>
        <w:pStyle w:val="ListParagraph"/>
        <w:numPr>
          <w:ilvl w:val="0"/>
          <w:numId w:val="39"/>
        </w:numPr>
      </w:pPr>
      <w:r w:rsidRPr="00125438">
        <w:t xml:space="preserve">Partial Encryption </w:t>
      </w:r>
      <w:r w:rsidR="00F374B4">
        <w:t xml:space="preserve">(PE) </w:t>
      </w:r>
      <w:r w:rsidRPr="00125438">
        <w:t>– triangle</w:t>
      </w:r>
      <w:r w:rsidR="00F374B4">
        <w:t xml:space="preserve"> with exclamation mark; some (unknown) </w:t>
      </w:r>
      <w:r w:rsidR="00A41957">
        <w:t>elements of website encrypted</w:t>
      </w:r>
    </w:p>
    <w:p w14:paraId="55DD792F" w14:textId="77777777" w:rsidR="007E3691" w:rsidRDefault="007E3691" w:rsidP="007E3691">
      <w:pPr>
        <w:pStyle w:val="ListParagraph"/>
        <w:numPr>
          <w:ilvl w:val="0"/>
          <w:numId w:val="39"/>
        </w:numPr>
      </w:pPr>
      <w:r w:rsidRPr="00125438">
        <w:t>No Encryption</w:t>
      </w:r>
      <w:r w:rsidR="00F374B4">
        <w:t xml:space="preserve"> (NE)</w:t>
      </w:r>
      <w:r w:rsidR="00A41957">
        <w:t xml:space="preserve"> – globe; no encryption of the displayed page</w:t>
      </w:r>
    </w:p>
    <w:p w14:paraId="40F3284E" w14:textId="347D80AE" w:rsidR="00F56DCB" w:rsidRDefault="00D831A1" w:rsidP="002F6B55">
      <w:r>
        <w:lastRenderedPageBreak/>
        <w:t>A</w:t>
      </w:r>
      <w:r w:rsidR="00F56DCB">
        <w:t>ll four levels</w:t>
      </w:r>
      <w:r w:rsidR="00715145">
        <w:t xml:space="preserve"> </w:t>
      </w:r>
      <w:r>
        <w:t xml:space="preserve">were included </w:t>
      </w:r>
      <w:r w:rsidR="00715145">
        <w:t>for both spoof and no-</w:t>
      </w:r>
      <w:r w:rsidR="006E6E32">
        <w:t>spoof websites</w:t>
      </w:r>
      <w:r>
        <w:t xml:space="preserve"> in the no spoof/spoof manipulation</w:t>
      </w:r>
      <w:r w:rsidR="00F56DCB">
        <w:t xml:space="preserve">, </w:t>
      </w:r>
      <w:r w:rsidR="006E6E32">
        <w:t xml:space="preserve">but this was not possible for the </w:t>
      </w:r>
      <w:r w:rsidR="00F56DCB">
        <w:t>http</w:t>
      </w:r>
      <w:r w:rsidR="00715145">
        <w:t>s</w:t>
      </w:r>
      <w:r w:rsidR="006E6E32">
        <w:t>/http</w:t>
      </w:r>
      <w:r w:rsidR="00F56DCB">
        <w:t xml:space="preserve"> </w:t>
      </w:r>
      <w:r w:rsidR="006E6E32">
        <w:t xml:space="preserve">manipulation because unencrypted websites (http) only display a globe (NE), whereas the encrypted websites (https) display the </w:t>
      </w:r>
      <w:r w:rsidR="00715145">
        <w:t xml:space="preserve">three </w:t>
      </w:r>
      <w:r w:rsidR="006E6E32">
        <w:t xml:space="preserve">other </w:t>
      </w:r>
      <w:r w:rsidR="00715145">
        <w:t xml:space="preserve">security </w:t>
      </w:r>
      <w:r w:rsidR="006E6E32">
        <w:t>symbols listed above</w:t>
      </w:r>
      <w:r w:rsidR="00715145">
        <w:t xml:space="preserve"> (1-3)</w:t>
      </w:r>
      <w:r w:rsidR="006E6E32">
        <w:t>.  Thus the http</w:t>
      </w:r>
      <w:r w:rsidR="00715145">
        <w:t>s/http</w:t>
      </w:r>
      <w:r w:rsidR="006E6E32">
        <w:t xml:space="preserve"> and </w:t>
      </w:r>
      <w:r w:rsidR="00715145">
        <w:t>no-</w:t>
      </w:r>
      <w:r w:rsidR="006E6E32">
        <w:t>spoof</w:t>
      </w:r>
      <w:r w:rsidR="00715145">
        <w:t>/spoof</w:t>
      </w:r>
      <w:r>
        <w:t xml:space="preserve"> manipulations were analyz</w:t>
      </w:r>
      <w:r w:rsidR="006E6E32">
        <w:t>ed separately in this study.</w:t>
      </w:r>
    </w:p>
    <w:p w14:paraId="2C7EEA66" w14:textId="68D4077C" w:rsidR="00816F65" w:rsidRDefault="003B5680" w:rsidP="002F6B55">
      <w:r>
        <w:t>Each participant wa</w:t>
      </w:r>
      <w:r w:rsidR="00816F65">
        <w:t xml:space="preserve">s presented with 16 trials, </w:t>
      </w:r>
      <w:r w:rsidR="00463B3B">
        <w:t xml:space="preserve">8 </w:t>
      </w:r>
      <w:r w:rsidR="006E6E32">
        <w:t>corresponding to each security man</w:t>
      </w:r>
      <w:r w:rsidR="00715145">
        <w:t>i</w:t>
      </w:r>
      <w:r w:rsidR="006E6E32">
        <w:t>pulation</w:t>
      </w:r>
      <w:r w:rsidR="00463B3B">
        <w:t xml:space="preserve"> condition (https/http vs. no</w:t>
      </w:r>
      <w:r w:rsidR="00902FAB">
        <w:t xml:space="preserve"> spoof/spoof).</w:t>
      </w:r>
      <w:r w:rsidR="00463B3B">
        <w:t xml:space="preserve"> </w:t>
      </w:r>
      <w:r w:rsidR="006E6E32">
        <w:t>Four</w:t>
      </w:r>
      <w:r w:rsidR="00463B3B">
        <w:t xml:space="preserve"> trials </w:t>
      </w:r>
      <w:r w:rsidR="006E6E32">
        <w:t>corresponded to secure websites</w:t>
      </w:r>
      <w:r w:rsidR="008E3A4A">
        <w:t xml:space="preserve"> </w:t>
      </w:r>
      <w:r w:rsidR="00463B3B">
        <w:t xml:space="preserve">(https/no spoof) and 4 </w:t>
      </w:r>
      <w:r w:rsidR="008E3A4A">
        <w:t>corresponded to</w:t>
      </w:r>
      <w:r w:rsidR="00463B3B">
        <w:t xml:space="preserve"> insecure </w:t>
      </w:r>
      <w:r w:rsidR="008E3A4A">
        <w:t xml:space="preserve">websites </w:t>
      </w:r>
      <w:r w:rsidR="00463B3B">
        <w:t>(http/spoof)</w:t>
      </w:r>
      <w:r w:rsidR="00816F65">
        <w:t xml:space="preserve">. </w:t>
      </w:r>
      <w:r w:rsidR="00463B3B">
        <w:t xml:space="preserve">For </w:t>
      </w:r>
      <w:r w:rsidR="008E3A4A">
        <w:t xml:space="preserve">the </w:t>
      </w:r>
      <w:r w:rsidR="00463B3B">
        <w:t xml:space="preserve">https/http </w:t>
      </w:r>
      <w:r w:rsidR="006E6E32">
        <w:t>manipulat</w:t>
      </w:r>
      <w:r w:rsidR="008E3A4A">
        <w:t>i</w:t>
      </w:r>
      <w:r w:rsidR="006E6E32">
        <w:t>on</w:t>
      </w:r>
      <w:r w:rsidR="00463B3B">
        <w:t xml:space="preserve">, </w:t>
      </w:r>
      <w:r w:rsidR="008E3A4A">
        <w:t>each secure</w:t>
      </w:r>
      <w:r w:rsidR="00463B3B">
        <w:t xml:space="preserve"> website </w:t>
      </w:r>
      <w:r w:rsidR="008E3A4A">
        <w:t>included</w:t>
      </w:r>
      <w:r w:rsidR="00463B3B">
        <w:t xml:space="preserve"> 1 of the 3 valid levels of encryption information (EV, FE, or PE)</w:t>
      </w:r>
      <w:r w:rsidR="008E3A4A">
        <w:t xml:space="preserve">, whereas each insecure website included only the NE indicator.  For the spoof/no spoof manipulation, the 4 secure and 4 insecure trials each corresponded to one of the 4 encryption information levels. </w:t>
      </w:r>
      <w:r w:rsidR="003F696E">
        <w:t>The secure and insecure websites were counterbalanced between participants and the presentation order of the websites was randomized.</w:t>
      </w:r>
    </w:p>
    <w:p w14:paraId="6896BD66" w14:textId="77777777" w:rsidR="000B063D" w:rsidRDefault="000B063D" w:rsidP="000B063D">
      <w:pPr>
        <w:pStyle w:val="Heading1"/>
      </w:pPr>
      <w:r>
        <w:t xml:space="preserve">Acknowledgements </w:t>
      </w:r>
    </w:p>
    <w:p w14:paraId="4B036767" w14:textId="3B005E33" w:rsidR="000B063D" w:rsidRDefault="000B063D" w:rsidP="000B063D">
      <w:pPr>
        <w:rPr>
          <w:lang w:eastAsia="ar-SA"/>
        </w:rPr>
      </w:pPr>
      <w:r>
        <w:rPr>
          <w:szCs w:val="20"/>
        </w:rPr>
        <w:t>Research was sponsored by the Army Research Laboratory and was accomplished under Cooperative Agreement Number W911NF-13-2-0045 (ARL Cyber Security CRA). The views and conclusions contained in this document are those of the authors and should not be interpreted as representing the official policies, either expressed or implied, of the Army Research Laboratory or the U.S. Government. The U.S. Government is authorized to reproduce and distribute reprints for Government purposes notwithstanding any copyright notation here on.</w:t>
      </w:r>
      <w:r w:rsidR="00CB40C7">
        <w:rPr>
          <w:szCs w:val="20"/>
        </w:rPr>
        <w:t xml:space="preserve"> </w:t>
      </w:r>
      <w:r w:rsidR="00C31E7D">
        <w:rPr>
          <w:szCs w:val="20"/>
        </w:rPr>
        <w:t xml:space="preserve">Additional funding provided by NSWC Crane. </w:t>
      </w:r>
      <w:r w:rsidR="00CB40C7">
        <w:rPr>
          <w:szCs w:val="20"/>
        </w:rPr>
        <w:t xml:space="preserve">The authors would also like to acknowledge the following people for their assistance: L. Jean Camp, </w:t>
      </w:r>
      <w:proofErr w:type="spellStart"/>
      <w:r w:rsidR="00CB40C7">
        <w:rPr>
          <w:szCs w:val="20"/>
        </w:rPr>
        <w:t>Prashanth</w:t>
      </w:r>
      <w:proofErr w:type="spellEnd"/>
      <w:r w:rsidR="00CB40C7" w:rsidRPr="002662E4">
        <w:rPr>
          <w:szCs w:val="20"/>
        </w:rPr>
        <w:t xml:space="preserve"> </w:t>
      </w:r>
      <w:proofErr w:type="spellStart"/>
      <w:r w:rsidR="00CB40C7" w:rsidRPr="002662E4">
        <w:rPr>
          <w:szCs w:val="20"/>
        </w:rPr>
        <w:t>Rajivan</w:t>
      </w:r>
      <w:proofErr w:type="spellEnd"/>
      <w:r w:rsidR="00CB40C7">
        <w:rPr>
          <w:szCs w:val="20"/>
        </w:rPr>
        <w:t>, Rachel Huss, and Tom Denning.</w:t>
      </w:r>
    </w:p>
    <w:p w14:paraId="56F84E14" w14:textId="77777777" w:rsidR="00CB5D2C" w:rsidRPr="00125438" w:rsidRDefault="00CB5D2C" w:rsidP="00D96CF0">
      <w:pPr>
        <w:pStyle w:val="Heading1"/>
      </w:pPr>
      <w:r w:rsidRPr="00125438">
        <w:t>References</w:t>
      </w:r>
    </w:p>
    <w:p w14:paraId="5B4247FE" w14:textId="39DDC328" w:rsidR="00F92A32" w:rsidRPr="00F92A32" w:rsidRDefault="00957AB5" w:rsidP="00F92A32">
      <w:pPr>
        <w:widowControl w:val="0"/>
        <w:autoSpaceDE w:val="0"/>
        <w:autoSpaceDN w:val="0"/>
        <w:adjustRightInd w:val="0"/>
        <w:spacing w:before="100" w:after="100"/>
        <w:ind w:left="480" w:hanging="480"/>
        <w:rPr>
          <w:noProof/>
          <w:sz w:val="18"/>
          <w:szCs w:val="24"/>
        </w:rPr>
      </w:pPr>
      <w:r w:rsidRPr="00125438">
        <w:fldChar w:fldCharType="begin" w:fldLock="1"/>
      </w:r>
      <w:r w:rsidRPr="00125438">
        <w:instrText xml:space="preserve">ADDIN Mendeley Bibliography CSL_BIBLIOGRAPHY </w:instrText>
      </w:r>
      <w:r w:rsidRPr="00125438">
        <w:fldChar w:fldCharType="separate"/>
      </w:r>
      <w:r w:rsidR="00F92A32" w:rsidRPr="00F92A32">
        <w:rPr>
          <w:noProof/>
          <w:sz w:val="18"/>
          <w:szCs w:val="24"/>
        </w:rPr>
        <w:t xml:space="preserve">Buhrmester, M., Kwang, T., and Gosling, S.D., 2011. Amazon’s Mechanical Turk: A new source of inexpensive, yet high-quality, data? </w:t>
      </w:r>
      <w:r w:rsidR="00F92A32" w:rsidRPr="00F92A32">
        <w:rPr>
          <w:i/>
          <w:iCs/>
          <w:noProof/>
          <w:sz w:val="18"/>
          <w:szCs w:val="24"/>
        </w:rPr>
        <w:t>Perspectives on Psychological Science</w:t>
      </w:r>
      <w:r w:rsidR="00F92A32" w:rsidRPr="00F92A32">
        <w:rPr>
          <w:noProof/>
          <w:sz w:val="18"/>
          <w:szCs w:val="24"/>
        </w:rPr>
        <w:t>, 6 (1), 3–5.</w:t>
      </w:r>
    </w:p>
    <w:p w14:paraId="18D0CF7D" w14:textId="77777777" w:rsidR="00F92A32" w:rsidRPr="00F92A32" w:rsidRDefault="00F92A32" w:rsidP="00F92A32">
      <w:pPr>
        <w:widowControl w:val="0"/>
        <w:autoSpaceDE w:val="0"/>
        <w:autoSpaceDN w:val="0"/>
        <w:adjustRightInd w:val="0"/>
        <w:spacing w:before="100" w:after="100"/>
        <w:ind w:left="480" w:hanging="480"/>
        <w:rPr>
          <w:noProof/>
          <w:sz w:val="18"/>
          <w:szCs w:val="24"/>
        </w:rPr>
      </w:pPr>
      <w:r w:rsidRPr="00F92A32">
        <w:rPr>
          <w:noProof/>
          <w:sz w:val="18"/>
          <w:szCs w:val="24"/>
        </w:rPr>
        <w:t xml:space="preserve">Crump, M.J.C., McDonnell, J. V., and Gureckis, T.M., 2013. Evaluating Amazon’s Mechanical Turk as a Tool for Experimental Behavioral Research. </w:t>
      </w:r>
      <w:r w:rsidRPr="00F92A32">
        <w:rPr>
          <w:i/>
          <w:iCs/>
          <w:noProof/>
          <w:sz w:val="18"/>
          <w:szCs w:val="24"/>
        </w:rPr>
        <w:t>PLoS ONE</w:t>
      </w:r>
      <w:r w:rsidRPr="00F92A32">
        <w:rPr>
          <w:noProof/>
          <w:sz w:val="18"/>
          <w:szCs w:val="24"/>
        </w:rPr>
        <w:t>, 8 (3), e57410.</w:t>
      </w:r>
    </w:p>
    <w:p w14:paraId="1DB4BDB0" w14:textId="77777777" w:rsidR="00F92A32" w:rsidRPr="00F92A32" w:rsidRDefault="00F92A32" w:rsidP="00F92A32">
      <w:pPr>
        <w:widowControl w:val="0"/>
        <w:autoSpaceDE w:val="0"/>
        <w:autoSpaceDN w:val="0"/>
        <w:adjustRightInd w:val="0"/>
        <w:spacing w:before="100" w:after="100"/>
        <w:ind w:left="480" w:hanging="480"/>
        <w:rPr>
          <w:noProof/>
          <w:sz w:val="18"/>
        </w:rPr>
      </w:pPr>
      <w:r w:rsidRPr="00F92A32">
        <w:rPr>
          <w:noProof/>
          <w:sz w:val="18"/>
          <w:szCs w:val="24"/>
        </w:rPr>
        <w:t xml:space="preserve">Petzold, A., Plessow, F., Goschke, T., and Kirschbaum, C., 2010. Stress reduces use of negative feedback in a feedback-based learning task. </w:t>
      </w:r>
      <w:r w:rsidRPr="00F92A32">
        <w:rPr>
          <w:i/>
          <w:iCs/>
          <w:noProof/>
          <w:sz w:val="18"/>
          <w:szCs w:val="24"/>
        </w:rPr>
        <w:t>Behavioral neuroscience</w:t>
      </w:r>
      <w:r w:rsidRPr="00F92A32">
        <w:rPr>
          <w:noProof/>
          <w:sz w:val="18"/>
          <w:szCs w:val="24"/>
        </w:rPr>
        <w:t>, 124 (2), 248–255.</w:t>
      </w:r>
    </w:p>
    <w:p w14:paraId="3CC2DE4E" w14:textId="1AA0C1FE" w:rsidR="00125438" w:rsidRPr="00125438" w:rsidRDefault="00957AB5" w:rsidP="00BA34DA">
      <w:pPr>
        <w:pStyle w:val="NormalWeb"/>
        <w:ind w:left="480" w:hanging="480"/>
        <w:divId w:val="1154569750"/>
      </w:pPr>
      <w:r w:rsidRPr="00125438">
        <w:fldChar w:fldCharType="end"/>
      </w:r>
    </w:p>
    <w:sectPr w:rsidR="00125438" w:rsidRPr="00125438" w:rsidSect="008200E4">
      <w:footerReference w:type="even" r:id="rId9"/>
      <w:footerReference w:type="default" r:id="rId10"/>
      <w:type w:val="oddPage"/>
      <w:pgSz w:w="8640" w:h="12960" w:code="147"/>
      <w:pgMar w:top="720" w:right="720" w:bottom="720" w:left="720" w:header="360" w:footer="288"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B58B8" w14:textId="77777777" w:rsidR="00745F12" w:rsidRDefault="00745F12">
      <w:r>
        <w:separator/>
      </w:r>
    </w:p>
  </w:endnote>
  <w:endnote w:type="continuationSeparator" w:id="0">
    <w:p w14:paraId="12E435B2" w14:textId="77777777" w:rsidR="00745F12" w:rsidRDefault="0074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973152"/>
      <w:docPartObj>
        <w:docPartGallery w:val="Page Numbers (Bottom of Page)"/>
        <w:docPartUnique/>
      </w:docPartObj>
    </w:sdtPr>
    <w:sdtEndPr>
      <w:rPr>
        <w:noProof/>
      </w:rPr>
    </w:sdtEndPr>
    <w:sdtContent>
      <w:p w14:paraId="40020032" w14:textId="339CD552" w:rsidR="00E41185" w:rsidRDefault="00E41185">
        <w:pPr>
          <w:pStyle w:val="Footer"/>
          <w:jc w:val="center"/>
        </w:pPr>
        <w:r>
          <w:fldChar w:fldCharType="begin"/>
        </w:r>
        <w:r>
          <w:instrText xml:space="preserve"> PAGE   \* MERGEFORMAT </w:instrText>
        </w:r>
        <w:r>
          <w:fldChar w:fldCharType="separate"/>
        </w:r>
        <w:r w:rsidR="007A0D15">
          <w:rPr>
            <w:noProof/>
          </w:rPr>
          <w:t>2</w:t>
        </w:r>
        <w:r>
          <w:rPr>
            <w:noProof/>
          </w:rPr>
          <w:fldChar w:fldCharType="end"/>
        </w:r>
      </w:p>
    </w:sdtContent>
  </w:sdt>
  <w:p w14:paraId="7D05CBD7" w14:textId="77777777" w:rsidR="00E41185" w:rsidRDefault="00E411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8571"/>
      <w:docPartObj>
        <w:docPartGallery w:val="Page Numbers (Bottom of Page)"/>
        <w:docPartUnique/>
      </w:docPartObj>
    </w:sdtPr>
    <w:sdtEndPr>
      <w:rPr>
        <w:noProof/>
      </w:rPr>
    </w:sdtEndPr>
    <w:sdtContent>
      <w:p w14:paraId="5E022F1E" w14:textId="039384F2" w:rsidR="00E41185" w:rsidRDefault="00E41185">
        <w:pPr>
          <w:pStyle w:val="Footer"/>
          <w:jc w:val="center"/>
        </w:pPr>
        <w:r>
          <w:fldChar w:fldCharType="begin"/>
        </w:r>
        <w:r>
          <w:instrText xml:space="preserve"> PAGE   \* MERGEFORMAT </w:instrText>
        </w:r>
        <w:r>
          <w:fldChar w:fldCharType="separate"/>
        </w:r>
        <w:r w:rsidR="007A0D15">
          <w:rPr>
            <w:noProof/>
          </w:rPr>
          <w:t>3</w:t>
        </w:r>
        <w:r>
          <w:rPr>
            <w:noProof/>
          </w:rPr>
          <w:fldChar w:fldCharType="end"/>
        </w:r>
      </w:p>
    </w:sdtContent>
  </w:sdt>
  <w:p w14:paraId="17B712A3" w14:textId="77777777" w:rsidR="00E41185" w:rsidRDefault="00E411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F889" w14:textId="77777777" w:rsidR="00745F12" w:rsidRDefault="00745F12">
      <w:r>
        <w:separator/>
      </w:r>
    </w:p>
  </w:footnote>
  <w:footnote w:type="continuationSeparator" w:id="0">
    <w:p w14:paraId="44307C3D" w14:textId="77777777" w:rsidR="00745F12" w:rsidRDefault="00745F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AE33BC"/>
    <w:lvl w:ilvl="0">
      <w:start w:val="1"/>
      <w:numFmt w:val="decimal"/>
      <w:lvlText w:val="%1."/>
      <w:lvlJc w:val="left"/>
      <w:pPr>
        <w:tabs>
          <w:tab w:val="num" w:pos="1800"/>
        </w:tabs>
        <w:ind w:left="1800" w:hanging="360"/>
      </w:pPr>
    </w:lvl>
  </w:abstractNum>
  <w:abstractNum w:abstractNumId="1">
    <w:nsid w:val="FFFFFF7D"/>
    <w:multiLevelType w:val="singleLevel"/>
    <w:tmpl w:val="A8F0860E"/>
    <w:lvl w:ilvl="0">
      <w:start w:val="1"/>
      <w:numFmt w:val="decimal"/>
      <w:lvlText w:val="%1."/>
      <w:lvlJc w:val="left"/>
      <w:pPr>
        <w:tabs>
          <w:tab w:val="num" w:pos="1440"/>
        </w:tabs>
        <w:ind w:left="1440" w:hanging="360"/>
      </w:pPr>
    </w:lvl>
  </w:abstractNum>
  <w:abstractNum w:abstractNumId="2">
    <w:nsid w:val="FFFFFF7E"/>
    <w:multiLevelType w:val="singleLevel"/>
    <w:tmpl w:val="8DF0DA7C"/>
    <w:lvl w:ilvl="0">
      <w:start w:val="1"/>
      <w:numFmt w:val="decimal"/>
      <w:lvlText w:val="%1."/>
      <w:lvlJc w:val="left"/>
      <w:pPr>
        <w:tabs>
          <w:tab w:val="num" w:pos="1080"/>
        </w:tabs>
        <w:ind w:left="1080" w:hanging="360"/>
      </w:pPr>
    </w:lvl>
  </w:abstractNum>
  <w:abstractNum w:abstractNumId="3">
    <w:nsid w:val="FFFFFF7F"/>
    <w:multiLevelType w:val="singleLevel"/>
    <w:tmpl w:val="24485CD4"/>
    <w:lvl w:ilvl="0">
      <w:start w:val="1"/>
      <w:numFmt w:val="decimal"/>
      <w:lvlText w:val="%1."/>
      <w:lvlJc w:val="left"/>
      <w:pPr>
        <w:tabs>
          <w:tab w:val="num" w:pos="720"/>
        </w:tabs>
        <w:ind w:left="720" w:hanging="360"/>
      </w:pPr>
    </w:lvl>
  </w:abstractNum>
  <w:abstractNum w:abstractNumId="4">
    <w:nsid w:val="FFFFFF80"/>
    <w:multiLevelType w:val="singleLevel"/>
    <w:tmpl w:val="75C236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C241F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182F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54EC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C6B160"/>
    <w:lvl w:ilvl="0">
      <w:start w:val="1"/>
      <w:numFmt w:val="decimal"/>
      <w:lvlText w:val="%1."/>
      <w:lvlJc w:val="left"/>
      <w:pPr>
        <w:tabs>
          <w:tab w:val="num" w:pos="360"/>
        </w:tabs>
        <w:ind w:left="360" w:hanging="360"/>
      </w:pPr>
    </w:lvl>
  </w:abstractNum>
  <w:abstractNum w:abstractNumId="9">
    <w:nsid w:val="00000002"/>
    <w:multiLevelType w:val="multilevel"/>
    <w:tmpl w:val="F28A3AD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
        </w:tabs>
        <w:ind w:left="72" w:hanging="432"/>
      </w:pPr>
      <w:rPr>
        <w:rFonts w:hint="default"/>
      </w:rPr>
    </w:lvl>
    <w:lvl w:ilvl="2">
      <w:start w:val="1"/>
      <w:numFmt w:val="decimal"/>
      <w:pStyle w:val="Heading3"/>
      <w:lvlText w:val="%1.%2.%3."/>
      <w:lvlJc w:val="left"/>
      <w:pPr>
        <w:tabs>
          <w:tab w:val="num" w:pos="2304"/>
        </w:tabs>
        <w:ind w:left="2304" w:hanging="504"/>
      </w:pPr>
      <w:rPr>
        <w:rFonts w:hint="default"/>
      </w:rPr>
    </w:lvl>
    <w:lvl w:ilvl="3">
      <w:start w:val="1"/>
      <w:numFmt w:val="decimal"/>
      <w:pStyle w:val="Heading4"/>
      <w:lvlText w:val="%1.%2.%3.%4."/>
      <w:lvlJc w:val="left"/>
      <w:pPr>
        <w:tabs>
          <w:tab w:val="num" w:pos="505"/>
        </w:tabs>
        <w:ind w:left="505" w:hanging="505"/>
      </w:pPr>
      <w:rPr>
        <w:rFonts w:hint="default"/>
      </w:rPr>
    </w:lvl>
    <w:lvl w:ilvl="4">
      <w:start w:val="1"/>
      <w:numFmt w:val="decimal"/>
      <w:pStyle w:val="Heading5"/>
      <w:lvlText w:val="%1.%2.%3.%4.%5."/>
      <w:lvlJc w:val="left"/>
      <w:pPr>
        <w:tabs>
          <w:tab w:val="num" w:pos="505"/>
        </w:tabs>
        <w:ind w:left="505" w:hanging="505"/>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10">
    <w:nsid w:val="02B747B5"/>
    <w:multiLevelType w:val="hybridMultilevel"/>
    <w:tmpl w:val="5792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C30EBA"/>
    <w:multiLevelType w:val="hybridMultilevel"/>
    <w:tmpl w:val="4BF2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90046F"/>
    <w:multiLevelType w:val="hybridMultilevel"/>
    <w:tmpl w:val="73D06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7D0543D"/>
    <w:multiLevelType w:val="hybridMultilevel"/>
    <w:tmpl w:val="C43E0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961CA"/>
    <w:multiLevelType w:val="hybridMultilevel"/>
    <w:tmpl w:val="94FCE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5A6308C"/>
    <w:multiLevelType w:val="hybridMultilevel"/>
    <w:tmpl w:val="43CA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9051B1C"/>
    <w:multiLevelType w:val="hybridMultilevel"/>
    <w:tmpl w:val="CC487F22"/>
    <w:lvl w:ilvl="0" w:tplc="0809000F">
      <w:start w:val="1"/>
      <w:numFmt w:val="decimal"/>
      <w:lvlText w:val="%1."/>
      <w:lvlJc w:val="left"/>
      <w:pPr>
        <w:tabs>
          <w:tab w:val="num" w:pos="720"/>
        </w:tabs>
        <w:ind w:left="720" w:hanging="360"/>
      </w:pPr>
    </w:lvl>
    <w:lvl w:ilvl="1" w:tplc="AD2C02F8">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A740DF7"/>
    <w:multiLevelType w:val="singleLevel"/>
    <w:tmpl w:val="20360684"/>
    <w:lvl w:ilvl="0">
      <w:start w:val="1"/>
      <w:numFmt w:val="bullet"/>
      <w:lvlText w:val=""/>
      <w:lvlJc w:val="left"/>
      <w:pPr>
        <w:tabs>
          <w:tab w:val="num" w:pos="360"/>
        </w:tabs>
        <w:ind w:left="360" w:hanging="360"/>
      </w:pPr>
      <w:rPr>
        <w:rFonts w:ascii="Symbol" w:hAnsi="Symbol" w:hint="default"/>
      </w:rPr>
    </w:lvl>
  </w:abstractNum>
  <w:abstractNum w:abstractNumId="18">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20F4642"/>
    <w:multiLevelType w:val="multilevel"/>
    <w:tmpl w:val="3CDAF464"/>
    <w:lvl w:ilvl="0">
      <w:start w:val="1"/>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246E3D53"/>
    <w:multiLevelType w:val="hybridMultilevel"/>
    <w:tmpl w:val="69BA6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A276CD"/>
    <w:multiLevelType w:val="hybridMultilevel"/>
    <w:tmpl w:val="AF10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D2250"/>
    <w:multiLevelType w:val="hybridMultilevel"/>
    <w:tmpl w:val="1F14C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25115E0"/>
    <w:multiLevelType w:val="hybridMultilevel"/>
    <w:tmpl w:val="A6CC93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4914B83"/>
    <w:multiLevelType w:val="multilevel"/>
    <w:tmpl w:val="F16A229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7AF04CA"/>
    <w:multiLevelType w:val="singleLevel"/>
    <w:tmpl w:val="CD32A14C"/>
    <w:lvl w:ilvl="0">
      <w:start w:val="1"/>
      <w:numFmt w:val="decimal"/>
      <w:lvlText w:val="%1."/>
      <w:lvlJc w:val="left"/>
      <w:pPr>
        <w:tabs>
          <w:tab w:val="num" w:pos="1368"/>
        </w:tabs>
        <w:ind w:left="1368" w:hanging="360"/>
      </w:pPr>
      <w:rPr>
        <w:rFonts w:ascii="Times New Roman" w:hAnsi="Times New Roman" w:hint="default"/>
        <w:b w:val="0"/>
        <w:i w:val="0"/>
      </w:rPr>
    </w:lvl>
  </w:abstractNum>
  <w:abstractNum w:abstractNumId="26">
    <w:nsid w:val="3A35557C"/>
    <w:multiLevelType w:val="hybridMultilevel"/>
    <w:tmpl w:val="9AF8882E"/>
    <w:lvl w:ilvl="0" w:tplc="FFFFFFFF">
      <w:start w:val="1"/>
      <w:numFmt w:val="bullet"/>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7">
    <w:nsid w:val="456C7407"/>
    <w:multiLevelType w:val="hybridMultilevel"/>
    <w:tmpl w:val="A06E3B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609154D"/>
    <w:multiLevelType w:val="multilevel"/>
    <w:tmpl w:val="9BFE01DE"/>
    <w:lvl w:ilvl="0">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1440"/>
        </w:tabs>
        <w:ind w:left="1440" w:hanging="432"/>
      </w:pPr>
      <w:rPr>
        <w:rFonts w:hint="default"/>
      </w:rPr>
    </w:lvl>
    <w:lvl w:ilvl="8">
      <w:start w:val="1"/>
      <w:numFmt w:val="none"/>
      <w:suff w:val="nothing"/>
      <w:lvlText w:val="%9"/>
      <w:lvlJc w:val="left"/>
      <w:pPr>
        <w:ind w:left="0" w:firstLine="0"/>
      </w:pPr>
      <w:rPr>
        <w:rFonts w:hint="default"/>
      </w:rPr>
    </w:lvl>
  </w:abstractNum>
  <w:abstractNum w:abstractNumId="29">
    <w:nsid w:val="464C2372"/>
    <w:multiLevelType w:val="hybridMultilevel"/>
    <w:tmpl w:val="FD2C46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6F61B8F"/>
    <w:multiLevelType w:val="multilevel"/>
    <w:tmpl w:val="3F8084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1">
    <w:nsid w:val="4CBB5A32"/>
    <w:multiLevelType w:val="singleLevel"/>
    <w:tmpl w:val="CBE46AAE"/>
    <w:lvl w:ilvl="0">
      <w:start w:val="1"/>
      <w:numFmt w:val="bullet"/>
      <w:lvlText w:val=""/>
      <w:lvlJc w:val="left"/>
      <w:pPr>
        <w:tabs>
          <w:tab w:val="num" w:pos="360"/>
        </w:tabs>
        <w:ind w:left="360" w:hanging="360"/>
      </w:pPr>
      <w:rPr>
        <w:rFonts w:ascii="Symbol" w:hAnsi="Symbol" w:hint="default"/>
        <w:sz w:val="22"/>
      </w:rPr>
    </w:lvl>
  </w:abstractNum>
  <w:abstractNum w:abstractNumId="32">
    <w:nsid w:val="4D160606"/>
    <w:multiLevelType w:val="hybridMultilevel"/>
    <w:tmpl w:val="108AEFB6"/>
    <w:lvl w:ilvl="0" w:tplc="04090001">
      <w:start w:val="1"/>
      <w:numFmt w:val="bullet"/>
      <w:lvlText w:val=""/>
      <w:lvlJc w:val="left"/>
      <w:pPr>
        <w:tabs>
          <w:tab w:val="num" w:pos="720"/>
        </w:tabs>
        <w:ind w:left="720" w:hanging="360"/>
      </w:pPr>
      <w:rPr>
        <w:rFonts w:ascii="Symbol" w:hAnsi="Symbol" w:cs="Times New Roman" w:hint="default"/>
      </w:rPr>
    </w:lvl>
    <w:lvl w:ilvl="1" w:tplc="A3E64AB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nsid w:val="4E991624"/>
    <w:multiLevelType w:val="hybridMultilevel"/>
    <w:tmpl w:val="38DCA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F594E1F"/>
    <w:multiLevelType w:val="hybridMultilevel"/>
    <w:tmpl w:val="83B4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F95DA1"/>
    <w:multiLevelType w:val="hybridMultilevel"/>
    <w:tmpl w:val="386A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9B34DF"/>
    <w:multiLevelType w:val="multilevel"/>
    <w:tmpl w:val="77D6D1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505"/>
        </w:tabs>
        <w:ind w:left="505" w:hanging="505"/>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37">
    <w:nsid w:val="60B53B5E"/>
    <w:multiLevelType w:val="hybridMultilevel"/>
    <w:tmpl w:val="7D0CD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51D6853"/>
    <w:multiLevelType w:val="hybridMultilevel"/>
    <w:tmpl w:val="FF981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6183E7B"/>
    <w:multiLevelType w:val="hybridMultilevel"/>
    <w:tmpl w:val="7D44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67E3B"/>
    <w:multiLevelType w:val="hybridMultilevel"/>
    <w:tmpl w:val="6D1411FC"/>
    <w:lvl w:ilvl="0" w:tplc="FFFFFFFF">
      <w:start w:val="1"/>
      <w:numFmt w:val="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41">
    <w:nsid w:val="7FF7719F"/>
    <w:multiLevelType w:val="hybridMultilevel"/>
    <w:tmpl w:val="DD965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5"/>
  </w:num>
  <w:num w:numId="4">
    <w:abstractNumId w:val="4"/>
  </w:num>
  <w:num w:numId="5">
    <w:abstractNumId w:val="6"/>
  </w:num>
  <w:num w:numId="6">
    <w:abstractNumId w:val="31"/>
  </w:num>
  <w:num w:numId="7">
    <w:abstractNumId w:val="25"/>
  </w:num>
  <w:num w:numId="8">
    <w:abstractNumId w:val="17"/>
  </w:num>
  <w:num w:numId="9">
    <w:abstractNumId w:val="30"/>
  </w:num>
  <w:num w:numId="10">
    <w:abstractNumId w:val="4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37"/>
  </w:num>
  <w:num w:numId="19">
    <w:abstractNumId w:val="14"/>
  </w:num>
  <w:num w:numId="20">
    <w:abstractNumId w:val="27"/>
  </w:num>
  <w:num w:numId="21">
    <w:abstractNumId w:val="15"/>
  </w:num>
  <w:num w:numId="22">
    <w:abstractNumId w:val="23"/>
  </w:num>
  <w:num w:numId="23">
    <w:abstractNumId w:val="12"/>
  </w:num>
  <w:num w:numId="24">
    <w:abstractNumId w:val="33"/>
  </w:num>
  <w:num w:numId="25">
    <w:abstractNumId w:val="28"/>
  </w:num>
  <w:num w:numId="26">
    <w:abstractNumId w:val="19"/>
  </w:num>
  <w:num w:numId="27">
    <w:abstractNumId w:val="9"/>
  </w:num>
  <w:num w:numId="28">
    <w:abstractNumId w:val="24"/>
  </w:num>
  <w:num w:numId="29">
    <w:abstractNumId w:val="36"/>
  </w:num>
  <w:num w:numId="30">
    <w:abstractNumId w:val="16"/>
  </w:num>
  <w:num w:numId="31">
    <w:abstractNumId w:val="38"/>
  </w:num>
  <w:num w:numId="32">
    <w:abstractNumId w:val="29"/>
  </w:num>
  <w:num w:numId="33">
    <w:abstractNumId w:val="22"/>
  </w:num>
  <w:num w:numId="34">
    <w:abstractNumId w:val="13"/>
  </w:num>
  <w:num w:numId="35">
    <w:abstractNumId w:val="41"/>
  </w:num>
  <w:num w:numId="36">
    <w:abstractNumId w:val="39"/>
  </w:num>
  <w:num w:numId="37">
    <w:abstractNumId w:val="11"/>
  </w:num>
  <w:num w:numId="38">
    <w:abstractNumId w:val="34"/>
  </w:num>
  <w:num w:numId="39">
    <w:abstractNumId w:val="10"/>
  </w:num>
  <w:num w:numId="40">
    <w:abstractNumId w:val="21"/>
  </w:num>
  <w:num w:numId="41">
    <w:abstractNumId w:val="2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A6"/>
    <w:rsid w:val="00001BED"/>
    <w:rsid w:val="00001BEF"/>
    <w:rsid w:val="00012AB7"/>
    <w:rsid w:val="00012FA8"/>
    <w:rsid w:val="00016539"/>
    <w:rsid w:val="00026521"/>
    <w:rsid w:val="00034B00"/>
    <w:rsid w:val="000356DF"/>
    <w:rsid w:val="000366B8"/>
    <w:rsid w:val="00036BA3"/>
    <w:rsid w:val="00041CDE"/>
    <w:rsid w:val="00043BB9"/>
    <w:rsid w:val="000454C9"/>
    <w:rsid w:val="00055E7C"/>
    <w:rsid w:val="000607CA"/>
    <w:rsid w:val="000645F8"/>
    <w:rsid w:val="00065018"/>
    <w:rsid w:val="00067825"/>
    <w:rsid w:val="00072F2A"/>
    <w:rsid w:val="00073C9B"/>
    <w:rsid w:val="00081DB1"/>
    <w:rsid w:val="000830E9"/>
    <w:rsid w:val="00087BA6"/>
    <w:rsid w:val="000937A4"/>
    <w:rsid w:val="00094BB3"/>
    <w:rsid w:val="00094CAD"/>
    <w:rsid w:val="0009783F"/>
    <w:rsid w:val="000A147A"/>
    <w:rsid w:val="000A1939"/>
    <w:rsid w:val="000A6436"/>
    <w:rsid w:val="000A6CE0"/>
    <w:rsid w:val="000B063D"/>
    <w:rsid w:val="000B1480"/>
    <w:rsid w:val="000C1612"/>
    <w:rsid w:val="000C2860"/>
    <w:rsid w:val="000C42EA"/>
    <w:rsid w:val="000D23D5"/>
    <w:rsid w:val="000D3139"/>
    <w:rsid w:val="000D3F97"/>
    <w:rsid w:val="000D74D1"/>
    <w:rsid w:val="000E0575"/>
    <w:rsid w:val="000E405D"/>
    <w:rsid w:val="000E59BD"/>
    <w:rsid w:val="000E709D"/>
    <w:rsid w:val="000F17CC"/>
    <w:rsid w:val="00101230"/>
    <w:rsid w:val="001034FE"/>
    <w:rsid w:val="00104F1D"/>
    <w:rsid w:val="00106E4E"/>
    <w:rsid w:val="00111D2E"/>
    <w:rsid w:val="001123C4"/>
    <w:rsid w:val="001133A5"/>
    <w:rsid w:val="001219DF"/>
    <w:rsid w:val="00121ACC"/>
    <w:rsid w:val="00123833"/>
    <w:rsid w:val="001244B8"/>
    <w:rsid w:val="00125438"/>
    <w:rsid w:val="00125633"/>
    <w:rsid w:val="00131D73"/>
    <w:rsid w:val="001362B9"/>
    <w:rsid w:val="00146C40"/>
    <w:rsid w:val="00152E97"/>
    <w:rsid w:val="00167564"/>
    <w:rsid w:val="0017230C"/>
    <w:rsid w:val="00175031"/>
    <w:rsid w:val="0017717A"/>
    <w:rsid w:val="00192AFB"/>
    <w:rsid w:val="001A1BC1"/>
    <w:rsid w:val="001A26A2"/>
    <w:rsid w:val="001A281B"/>
    <w:rsid w:val="001A3F85"/>
    <w:rsid w:val="001A5B3C"/>
    <w:rsid w:val="001B2836"/>
    <w:rsid w:val="001B46C1"/>
    <w:rsid w:val="001C11C6"/>
    <w:rsid w:val="001C2F0E"/>
    <w:rsid w:val="001C3917"/>
    <w:rsid w:val="001C5A68"/>
    <w:rsid w:val="001C60BC"/>
    <w:rsid w:val="001C6246"/>
    <w:rsid w:val="001C6C25"/>
    <w:rsid w:val="001D07D9"/>
    <w:rsid w:val="001D08AC"/>
    <w:rsid w:val="001D1A99"/>
    <w:rsid w:val="001D211A"/>
    <w:rsid w:val="001D26B8"/>
    <w:rsid w:val="001D2F66"/>
    <w:rsid w:val="001E12A4"/>
    <w:rsid w:val="001E1DB6"/>
    <w:rsid w:val="001E2DF3"/>
    <w:rsid w:val="001E4477"/>
    <w:rsid w:val="001E76C9"/>
    <w:rsid w:val="001E7AD3"/>
    <w:rsid w:val="00200432"/>
    <w:rsid w:val="00202614"/>
    <w:rsid w:val="00210D3F"/>
    <w:rsid w:val="0021121D"/>
    <w:rsid w:val="0021182A"/>
    <w:rsid w:val="0021229F"/>
    <w:rsid w:val="00213251"/>
    <w:rsid w:val="002141C1"/>
    <w:rsid w:val="002148B7"/>
    <w:rsid w:val="002156BA"/>
    <w:rsid w:val="0021578E"/>
    <w:rsid w:val="00215878"/>
    <w:rsid w:val="00221B18"/>
    <w:rsid w:val="0023009E"/>
    <w:rsid w:val="0023351E"/>
    <w:rsid w:val="002338DA"/>
    <w:rsid w:val="00234B72"/>
    <w:rsid w:val="00235FB3"/>
    <w:rsid w:val="00236FE7"/>
    <w:rsid w:val="0023763B"/>
    <w:rsid w:val="00237BF2"/>
    <w:rsid w:val="002405BB"/>
    <w:rsid w:val="0024316A"/>
    <w:rsid w:val="00243C0B"/>
    <w:rsid w:val="0024622A"/>
    <w:rsid w:val="0025393B"/>
    <w:rsid w:val="002629C1"/>
    <w:rsid w:val="002662E4"/>
    <w:rsid w:val="002669A1"/>
    <w:rsid w:val="00271850"/>
    <w:rsid w:val="00271999"/>
    <w:rsid w:val="002725E3"/>
    <w:rsid w:val="002801B1"/>
    <w:rsid w:val="00280F2A"/>
    <w:rsid w:val="00282053"/>
    <w:rsid w:val="002828E4"/>
    <w:rsid w:val="00283ED3"/>
    <w:rsid w:val="00284FB3"/>
    <w:rsid w:val="0028639E"/>
    <w:rsid w:val="00287230"/>
    <w:rsid w:val="00287ED8"/>
    <w:rsid w:val="002928FC"/>
    <w:rsid w:val="002959B7"/>
    <w:rsid w:val="00297355"/>
    <w:rsid w:val="002A3260"/>
    <w:rsid w:val="002A5444"/>
    <w:rsid w:val="002A5E95"/>
    <w:rsid w:val="002B0696"/>
    <w:rsid w:val="002B3E82"/>
    <w:rsid w:val="002B4519"/>
    <w:rsid w:val="002C1136"/>
    <w:rsid w:val="002C1EB3"/>
    <w:rsid w:val="002D2737"/>
    <w:rsid w:val="002D77B0"/>
    <w:rsid w:val="002E258D"/>
    <w:rsid w:val="002F09C7"/>
    <w:rsid w:val="002F1FBD"/>
    <w:rsid w:val="002F4182"/>
    <w:rsid w:val="002F6B55"/>
    <w:rsid w:val="002F7B7F"/>
    <w:rsid w:val="00311836"/>
    <w:rsid w:val="0031211A"/>
    <w:rsid w:val="00312CFE"/>
    <w:rsid w:val="003147E7"/>
    <w:rsid w:val="0032489A"/>
    <w:rsid w:val="003255EF"/>
    <w:rsid w:val="0033332F"/>
    <w:rsid w:val="00333787"/>
    <w:rsid w:val="00336690"/>
    <w:rsid w:val="00337675"/>
    <w:rsid w:val="00340116"/>
    <w:rsid w:val="00340832"/>
    <w:rsid w:val="003408CA"/>
    <w:rsid w:val="00340FD0"/>
    <w:rsid w:val="003477F2"/>
    <w:rsid w:val="00347F62"/>
    <w:rsid w:val="00353B7B"/>
    <w:rsid w:val="003554A6"/>
    <w:rsid w:val="00361F02"/>
    <w:rsid w:val="00363809"/>
    <w:rsid w:val="00364913"/>
    <w:rsid w:val="00374F2F"/>
    <w:rsid w:val="0037658D"/>
    <w:rsid w:val="00376719"/>
    <w:rsid w:val="00377931"/>
    <w:rsid w:val="00382078"/>
    <w:rsid w:val="003849FC"/>
    <w:rsid w:val="0038565C"/>
    <w:rsid w:val="003876EE"/>
    <w:rsid w:val="00392864"/>
    <w:rsid w:val="00393BD4"/>
    <w:rsid w:val="00395E44"/>
    <w:rsid w:val="003A2723"/>
    <w:rsid w:val="003A2AE8"/>
    <w:rsid w:val="003A5B65"/>
    <w:rsid w:val="003A5D9E"/>
    <w:rsid w:val="003B2C5E"/>
    <w:rsid w:val="003B3B55"/>
    <w:rsid w:val="003B4037"/>
    <w:rsid w:val="003B5680"/>
    <w:rsid w:val="003B5860"/>
    <w:rsid w:val="003B6A59"/>
    <w:rsid w:val="003B6F90"/>
    <w:rsid w:val="003C26CA"/>
    <w:rsid w:val="003C328A"/>
    <w:rsid w:val="003C688E"/>
    <w:rsid w:val="003D149A"/>
    <w:rsid w:val="003D15AC"/>
    <w:rsid w:val="003D2A69"/>
    <w:rsid w:val="003E00BE"/>
    <w:rsid w:val="003E2DFB"/>
    <w:rsid w:val="003E4011"/>
    <w:rsid w:val="003F4358"/>
    <w:rsid w:val="003F696E"/>
    <w:rsid w:val="004004F9"/>
    <w:rsid w:val="00411C19"/>
    <w:rsid w:val="00413A6C"/>
    <w:rsid w:val="00416D5F"/>
    <w:rsid w:val="00416FF5"/>
    <w:rsid w:val="00417BE6"/>
    <w:rsid w:val="004209B9"/>
    <w:rsid w:val="00420E2E"/>
    <w:rsid w:val="0042615E"/>
    <w:rsid w:val="004267CD"/>
    <w:rsid w:val="0043257B"/>
    <w:rsid w:val="00435F60"/>
    <w:rsid w:val="004407E8"/>
    <w:rsid w:val="00443FDD"/>
    <w:rsid w:val="00444387"/>
    <w:rsid w:val="00445E71"/>
    <w:rsid w:val="00450C24"/>
    <w:rsid w:val="00450F96"/>
    <w:rsid w:val="00457E7F"/>
    <w:rsid w:val="00461357"/>
    <w:rsid w:val="00461EE6"/>
    <w:rsid w:val="00462375"/>
    <w:rsid w:val="0046339F"/>
    <w:rsid w:val="00463B3B"/>
    <w:rsid w:val="004645BC"/>
    <w:rsid w:val="00467058"/>
    <w:rsid w:val="00472BB7"/>
    <w:rsid w:val="004746D3"/>
    <w:rsid w:val="00481840"/>
    <w:rsid w:val="00485F2D"/>
    <w:rsid w:val="00485F9D"/>
    <w:rsid w:val="00487E6C"/>
    <w:rsid w:val="00492804"/>
    <w:rsid w:val="00492D68"/>
    <w:rsid w:val="0049450F"/>
    <w:rsid w:val="00497B10"/>
    <w:rsid w:val="004A0682"/>
    <w:rsid w:val="004A210C"/>
    <w:rsid w:val="004A2916"/>
    <w:rsid w:val="004B47BA"/>
    <w:rsid w:val="004B7F4C"/>
    <w:rsid w:val="004C13EF"/>
    <w:rsid w:val="004C3D56"/>
    <w:rsid w:val="004C4423"/>
    <w:rsid w:val="004C7DB5"/>
    <w:rsid w:val="004D1FDF"/>
    <w:rsid w:val="004D29D4"/>
    <w:rsid w:val="004D6480"/>
    <w:rsid w:val="004E02FC"/>
    <w:rsid w:val="004E0DE2"/>
    <w:rsid w:val="004E4F16"/>
    <w:rsid w:val="004E617A"/>
    <w:rsid w:val="005061C1"/>
    <w:rsid w:val="005065D1"/>
    <w:rsid w:val="00510D20"/>
    <w:rsid w:val="00512115"/>
    <w:rsid w:val="005133FE"/>
    <w:rsid w:val="00513C40"/>
    <w:rsid w:val="00517C17"/>
    <w:rsid w:val="0052048A"/>
    <w:rsid w:val="00522AE8"/>
    <w:rsid w:val="00524E4F"/>
    <w:rsid w:val="00525420"/>
    <w:rsid w:val="0052552C"/>
    <w:rsid w:val="0053226A"/>
    <w:rsid w:val="00534204"/>
    <w:rsid w:val="00535FC9"/>
    <w:rsid w:val="005371D7"/>
    <w:rsid w:val="005376D7"/>
    <w:rsid w:val="0054164E"/>
    <w:rsid w:val="00543D05"/>
    <w:rsid w:val="00546073"/>
    <w:rsid w:val="0054627D"/>
    <w:rsid w:val="005540B6"/>
    <w:rsid w:val="00556134"/>
    <w:rsid w:val="0055659D"/>
    <w:rsid w:val="00560018"/>
    <w:rsid w:val="0056134E"/>
    <w:rsid w:val="005673F4"/>
    <w:rsid w:val="00572DDB"/>
    <w:rsid w:val="005733A0"/>
    <w:rsid w:val="00574BE7"/>
    <w:rsid w:val="00580AD0"/>
    <w:rsid w:val="00581F94"/>
    <w:rsid w:val="0058323F"/>
    <w:rsid w:val="005850D9"/>
    <w:rsid w:val="005875E6"/>
    <w:rsid w:val="005902A6"/>
    <w:rsid w:val="00590BE8"/>
    <w:rsid w:val="00591DBC"/>
    <w:rsid w:val="005936B0"/>
    <w:rsid w:val="00593B04"/>
    <w:rsid w:val="005A1674"/>
    <w:rsid w:val="005A352F"/>
    <w:rsid w:val="005A7342"/>
    <w:rsid w:val="005B1A51"/>
    <w:rsid w:val="005B2D06"/>
    <w:rsid w:val="005B4A3E"/>
    <w:rsid w:val="005C3281"/>
    <w:rsid w:val="005C66BB"/>
    <w:rsid w:val="005D3BDB"/>
    <w:rsid w:val="005D573D"/>
    <w:rsid w:val="005D63F7"/>
    <w:rsid w:val="005E0FBD"/>
    <w:rsid w:val="005E3C74"/>
    <w:rsid w:val="005F19D3"/>
    <w:rsid w:val="005F291F"/>
    <w:rsid w:val="005F4596"/>
    <w:rsid w:val="005F4965"/>
    <w:rsid w:val="005F5F7F"/>
    <w:rsid w:val="005F670C"/>
    <w:rsid w:val="00600143"/>
    <w:rsid w:val="0060069A"/>
    <w:rsid w:val="006008B0"/>
    <w:rsid w:val="00602F03"/>
    <w:rsid w:val="006033BA"/>
    <w:rsid w:val="0061167D"/>
    <w:rsid w:val="00612E5D"/>
    <w:rsid w:val="00614CF2"/>
    <w:rsid w:val="006207E5"/>
    <w:rsid w:val="00622094"/>
    <w:rsid w:val="00623641"/>
    <w:rsid w:val="006267A6"/>
    <w:rsid w:val="00631537"/>
    <w:rsid w:val="00632FBA"/>
    <w:rsid w:val="006449A4"/>
    <w:rsid w:val="006478FF"/>
    <w:rsid w:val="0065601B"/>
    <w:rsid w:val="00667370"/>
    <w:rsid w:val="00667ACC"/>
    <w:rsid w:val="0067261C"/>
    <w:rsid w:val="0067482B"/>
    <w:rsid w:val="00676E84"/>
    <w:rsid w:val="0067700E"/>
    <w:rsid w:val="00680037"/>
    <w:rsid w:val="00680242"/>
    <w:rsid w:val="0068083D"/>
    <w:rsid w:val="006814B4"/>
    <w:rsid w:val="00682A64"/>
    <w:rsid w:val="006858AD"/>
    <w:rsid w:val="0068644A"/>
    <w:rsid w:val="0069534B"/>
    <w:rsid w:val="006A28AF"/>
    <w:rsid w:val="006A34B6"/>
    <w:rsid w:val="006A520E"/>
    <w:rsid w:val="006A72F6"/>
    <w:rsid w:val="006B0274"/>
    <w:rsid w:val="006B3238"/>
    <w:rsid w:val="006B4891"/>
    <w:rsid w:val="006C3ECF"/>
    <w:rsid w:val="006C4730"/>
    <w:rsid w:val="006C7308"/>
    <w:rsid w:val="006C7844"/>
    <w:rsid w:val="006D47B0"/>
    <w:rsid w:val="006E1020"/>
    <w:rsid w:val="006E2F06"/>
    <w:rsid w:val="006E6531"/>
    <w:rsid w:val="006E6DDE"/>
    <w:rsid w:val="006E6E32"/>
    <w:rsid w:val="006F016B"/>
    <w:rsid w:val="006F24AC"/>
    <w:rsid w:val="006F506F"/>
    <w:rsid w:val="006F53C0"/>
    <w:rsid w:val="006F542B"/>
    <w:rsid w:val="006F5B28"/>
    <w:rsid w:val="006F6500"/>
    <w:rsid w:val="00701A58"/>
    <w:rsid w:val="0070514B"/>
    <w:rsid w:val="00715145"/>
    <w:rsid w:val="00715700"/>
    <w:rsid w:val="0071588F"/>
    <w:rsid w:val="00717A3B"/>
    <w:rsid w:val="007203D9"/>
    <w:rsid w:val="0072212E"/>
    <w:rsid w:val="007229D9"/>
    <w:rsid w:val="00725E49"/>
    <w:rsid w:val="007302E0"/>
    <w:rsid w:val="00742FF3"/>
    <w:rsid w:val="00745F12"/>
    <w:rsid w:val="00746876"/>
    <w:rsid w:val="00747B2F"/>
    <w:rsid w:val="00750368"/>
    <w:rsid w:val="0075351A"/>
    <w:rsid w:val="00757EFA"/>
    <w:rsid w:val="007612F1"/>
    <w:rsid w:val="00767DF2"/>
    <w:rsid w:val="00773A33"/>
    <w:rsid w:val="0077732D"/>
    <w:rsid w:val="00777C51"/>
    <w:rsid w:val="00781324"/>
    <w:rsid w:val="00785CC6"/>
    <w:rsid w:val="00785DCC"/>
    <w:rsid w:val="00787A48"/>
    <w:rsid w:val="00787E7F"/>
    <w:rsid w:val="00792FAF"/>
    <w:rsid w:val="007964B4"/>
    <w:rsid w:val="007A0722"/>
    <w:rsid w:val="007A0D15"/>
    <w:rsid w:val="007A2F10"/>
    <w:rsid w:val="007A4FBF"/>
    <w:rsid w:val="007A73F8"/>
    <w:rsid w:val="007B0D35"/>
    <w:rsid w:val="007B23A1"/>
    <w:rsid w:val="007B69AA"/>
    <w:rsid w:val="007C7053"/>
    <w:rsid w:val="007C7826"/>
    <w:rsid w:val="007D2860"/>
    <w:rsid w:val="007D3F24"/>
    <w:rsid w:val="007D5E76"/>
    <w:rsid w:val="007E1447"/>
    <w:rsid w:val="007E3691"/>
    <w:rsid w:val="007E3863"/>
    <w:rsid w:val="007E657F"/>
    <w:rsid w:val="007F024D"/>
    <w:rsid w:val="007F0523"/>
    <w:rsid w:val="007F2D59"/>
    <w:rsid w:val="007F3E29"/>
    <w:rsid w:val="007F40E6"/>
    <w:rsid w:val="007F6646"/>
    <w:rsid w:val="00803D38"/>
    <w:rsid w:val="008066D9"/>
    <w:rsid w:val="00813441"/>
    <w:rsid w:val="00816F65"/>
    <w:rsid w:val="008200E4"/>
    <w:rsid w:val="008220D9"/>
    <w:rsid w:val="00825C3D"/>
    <w:rsid w:val="008345A0"/>
    <w:rsid w:val="00837AA0"/>
    <w:rsid w:val="00840848"/>
    <w:rsid w:val="0084089D"/>
    <w:rsid w:val="00841CC0"/>
    <w:rsid w:val="008421FB"/>
    <w:rsid w:val="00843050"/>
    <w:rsid w:val="0084342A"/>
    <w:rsid w:val="00843A73"/>
    <w:rsid w:val="008440CA"/>
    <w:rsid w:val="008465DF"/>
    <w:rsid w:val="00846AC7"/>
    <w:rsid w:val="00854FDA"/>
    <w:rsid w:val="00861049"/>
    <w:rsid w:val="00862BF3"/>
    <w:rsid w:val="00864563"/>
    <w:rsid w:val="00867F27"/>
    <w:rsid w:val="00880597"/>
    <w:rsid w:val="00880C44"/>
    <w:rsid w:val="00886C86"/>
    <w:rsid w:val="00887564"/>
    <w:rsid w:val="008931DB"/>
    <w:rsid w:val="00893E2E"/>
    <w:rsid w:val="008A1402"/>
    <w:rsid w:val="008A2A73"/>
    <w:rsid w:val="008A2F4F"/>
    <w:rsid w:val="008A442D"/>
    <w:rsid w:val="008A45A7"/>
    <w:rsid w:val="008A7253"/>
    <w:rsid w:val="008B4A58"/>
    <w:rsid w:val="008B4EFD"/>
    <w:rsid w:val="008B5F59"/>
    <w:rsid w:val="008C02F8"/>
    <w:rsid w:val="008C2707"/>
    <w:rsid w:val="008C3884"/>
    <w:rsid w:val="008C648F"/>
    <w:rsid w:val="008C7DC2"/>
    <w:rsid w:val="008D17E5"/>
    <w:rsid w:val="008D1A04"/>
    <w:rsid w:val="008D30F5"/>
    <w:rsid w:val="008E3A4A"/>
    <w:rsid w:val="008E3D5D"/>
    <w:rsid w:val="008E7F41"/>
    <w:rsid w:val="008F03D9"/>
    <w:rsid w:val="008F0FA0"/>
    <w:rsid w:val="00901CCD"/>
    <w:rsid w:val="00902FAB"/>
    <w:rsid w:val="00903A32"/>
    <w:rsid w:val="00903EF2"/>
    <w:rsid w:val="00904F56"/>
    <w:rsid w:val="00907A28"/>
    <w:rsid w:val="00912221"/>
    <w:rsid w:val="009128AD"/>
    <w:rsid w:val="00930514"/>
    <w:rsid w:val="00933D9E"/>
    <w:rsid w:val="00933EB7"/>
    <w:rsid w:val="00935696"/>
    <w:rsid w:val="00937815"/>
    <w:rsid w:val="00940453"/>
    <w:rsid w:val="00940A90"/>
    <w:rsid w:val="00941E21"/>
    <w:rsid w:val="00945179"/>
    <w:rsid w:val="00953014"/>
    <w:rsid w:val="00957AB5"/>
    <w:rsid w:val="009609D5"/>
    <w:rsid w:val="00961F6C"/>
    <w:rsid w:val="00967A44"/>
    <w:rsid w:val="00971621"/>
    <w:rsid w:val="00971B5A"/>
    <w:rsid w:val="00972491"/>
    <w:rsid w:val="009728D4"/>
    <w:rsid w:val="00973041"/>
    <w:rsid w:val="00974FE6"/>
    <w:rsid w:val="0097508C"/>
    <w:rsid w:val="00975364"/>
    <w:rsid w:val="00984A77"/>
    <w:rsid w:val="009860B8"/>
    <w:rsid w:val="00986E28"/>
    <w:rsid w:val="00994967"/>
    <w:rsid w:val="00995315"/>
    <w:rsid w:val="009A04D9"/>
    <w:rsid w:val="009A34B9"/>
    <w:rsid w:val="009A7942"/>
    <w:rsid w:val="009B2DF8"/>
    <w:rsid w:val="009B4CB3"/>
    <w:rsid w:val="009B5DFD"/>
    <w:rsid w:val="009B68F3"/>
    <w:rsid w:val="009B794E"/>
    <w:rsid w:val="009C3B94"/>
    <w:rsid w:val="009D1EA6"/>
    <w:rsid w:val="009D24D0"/>
    <w:rsid w:val="009D3C2B"/>
    <w:rsid w:val="009D5567"/>
    <w:rsid w:val="009D5858"/>
    <w:rsid w:val="009D59D5"/>
    <w:rsid w:val="009D5EEB"/>
    <w:rsid w:val="009E55B9"/>
    <w:rsid w:val="009F7432"/>
    <w:rsid w:val="009F78E8"/>
    <w:rsid w:val="00A00335"/>
    <w:rsid w:val="00A00B03"/>
    <w:rsid w:val="00A04B57"/>
    <w:rsid w:val="00A10393"/>
    <w:rsid w:val="00A11584"/>
    <w:rsid w:val="00A125BF"/>
    <w:rsid w:val="00A141E3"/>
    <w:rsid w:val="00A171DC"/>
    <w:rsid w:val="00A17540"/>
    <w:rsid w:val="00A17E2F"/>
    <w:rsid w:val="00A20E90"/>
    <w:rsid w:val="00A2360B"/>
    <w:rsid w:val="00A23EB9"/>
    <w:rsid w:val="00A23EBE"/>
    <w:rsid w:val="00A24373"/>
    <w:rsid w:val="00A31DB3"/>
    <w:rsid w:val="00A3487C"/>
    <w:rsid w:val="00A35829"/>
    <w:rsid w:val="00A36662"/>
    <w:rsid w:val="00A40B7A"/>
    <w:rsid w:val="00A41238"/>
    <w:rsid w:val="00A41957"/>
    <w:rsid w:val="00A4199B"/>
    <w:rsid w:val="00A41A23"/>
    <w:rsid w:val="00A439D7"/>
    <w:rsid w:val="00A54AF2"/>
    <w:rsid w:val="00A5568C"/>
    <w:rsid w:val="00A557AC"/>
    <w:rsid w:val="00A624B2"/>
    <w:rsid w:val="00A62815"/>
    <w:rsid w:val="00A64A50"/>
    <w:rsid w:val="00A65EA5"/>
    <w:rsid w:val="00A669DC"/>
    <w:rsid w:val="00A66A3E"/>
    <w:rsid w:val="00A67210"/>
    <w:rsid w:val="00A679E2"/>
    <w:rsid w:val="00A7286D"/>
    <w:rsid w:val="00A83B8A"/>
    <w:rsid w:val="00A86076"/>
    <w:rsid w:val="00A87757"/>
    <w:rsid w:val="00A87D44"/>
    <w:rsid w:val="00A90BA6"/>
    <w:rsid w:val="00A938BE"/>
    <w:rsid w:val="00A948CA"/>
    <w:rsid w:val="00A958E4"/>
    <w:rsid w:val="00AA0D8D"/>
    <w:rsid w:val="00AA3892"/>
    <w:rsid w:val="00AA4C14"/>
    <w:rsid w:val="00AB25D9"/>
    <w:rsid w:val="00AC1909"/>
    <w:rsid w:val="00AC193C"/>
    <w:rsid w:val="00AC2165"/>
    <w:rsid w:val="00AC2383"/>
    <w:rsid w:val="00AC2FF5"/>
    <w:rsid w:val="00AC31CF"/>
    <w:rsid w:val="00AC4AC5"/>
    <w:rsid w:val="00AC4EA6"/>
    <w:rsid w:val="00AD4521"/>
    <w:rsid w:val="00AD4659"/>
    <w:rsid w:val="00AD4CD4"/>
    <w:rsid w:val="00AE7568"/>
    <w:rsid w:val="00AF0F05"/>
    <w:rsid w:val="00B00761"/>
    <w:rsid w:val="00B009E0"/>
    <w:rsid w:val="00B07BE6"/>
    <w:rsid w:val="00B15F0D"/>
    <w:rsid w:val="00B2210F"/>
    <w:rsid w:val="00B30981"/>
    <w:rsid w:val="00B30BA6"/>
    <w:rsid w:val="00B318DE"/>
    <w:rsid w:val="00B33541"/>
    <w:rsid w:val="00B40349"/>
    <w:rsid w:val="00B40BDC"/>
    <w:rsid w:val="00B423BD"/>
    <w:rsid w:val="00B45C5B"/>
    <w:rsid w:val="00B479C8"/>
    <w:rsid w:val="00B50300"/>
    <w:rsid w:val="00B60FF7"/>
    <w:rsid w:val="00B621BE"/>
    <w:rsid w:val="00B62452"/>
    <w:rsid w:val="00B62C34"/>
    <w:rsid w:val="00B638F9"/>
    <w:rsid w:val="00B64FD7"/>
    <w:rsid w:val="00B67C48"/>
    <w:rsid w:val="00B71381"/>
    <w:rsid w:val="00B745FD"/>
    <w:rsid w:val="00B817CA"/>
    <w:rsid w:val="00B84579"/>
    <w:rsid w:val="00B877F4"/>
    <w:rsid w:val="00B878AF"/>
    <w:rsid w:val="00B91E8E"/>
    <w:rsid w:val="00B96EDA"/>
    <w:rsid w:val="00B974F5"/>
    <w:rsid w:val="00BA06F5"/>
    <w:rsid w:val="00BA1577"/>
    <w:rsid w:val="00BA1CFC"/>
    <w:rsid w:val="00BA288B"/>
    <w:rsid w:val="00BA34DA"/>
    <w:rsid w:val="00BA4C90"/>
    <w:rsid w:val="00BA7CD7"/>
    <w:rsid w:val="00BA7D26"/>
    <w:rsid w:val="00BB334F"/>
    <w:rsid w:val="00BB55B9"/>
    <w:rsid w:val="00BB77DF"/>
    <w:rsid w:val="00BC05CA"/>
    <w:rsid w:val="00BC11A7"/>
    <w:rsid w:val="00BC3063"/>
    <w:rsid w:val="00BC50E4"/>
    <w:rsid w:val="00BD2AFC"/>
    <w:rsid w:val="00BD4299"/>
    <w:rsid w:val="00BD5EED"/>
    <w:rsid w:val="00BD6534"/>
    <w:rsid w:val="00BD7B57"/>
    <w:rsid w:val="00BE0E05"/>
    <w:rsid w:val="00BE2168"/>
    <w:rsid w:val="00BE5040"/>
    <w:rsid w:val="00BF34AE"/>
    <w:rsid w:val="00BF3DCC"/>
    <w:rsid w:val="00BF4B93"/>
    <w:rsid w:val="00BF4E92"/>
    <w:rsid w:val="00BF6619"/>
    <w:rsid w:val="00BF6AFC"/>
    <w:rsid w:val="00BF7B88"/>
    <w:rsid w:val="00BF7C48"/>
    <w:rsid w:val="00C04CDC"/>
    <w:rsid w:val="00C12BDC"/>
    <w:rsid w:val="00C16457"/>
    <w:rsid w:val="00C203FA"/>
    <w:rsid w:val="00C23090"/>
    <w:rsid w:val="00C247A1"/>
    <w:rsid w:val="00C248CA"/>
    <w:rsid w:val="00C24F3E"/>
    <w:rsid w:val="00C26207"/>
    <w:rsid w:val="00C30033"/>
    <w:rsid w:val="00C31E7D"/>
    <w:rsid w:val="00C406D5"/>
    <w:rsid w:val="00C44760"/>
    <w:rsid w:val="00C46CBF"/>
    <w:rsid w:val="00C6451C"/>
    <w:rsid w:val="00C66DAB"/>
    <w:rsid w:val="00C714A9"/>
    <w:rsid w:val="00C71D29"/>
    <w:rsid w:val="00C71D31"/>
    <w:rsid w:val="00C73590"/>
    <w:rsid w:val="00C742DB"/>
    <w:rsid w:val="00C839AC"/>
    <w:rsid w:val="00C856D9"/>
    <w:rsid w:val="00C941F6"/>
    <w:rsid w:val="00C94563"/>
    <w:rsid w:val="00C94733"/>
    <w:rsid w:val="00C949C2"/>
    <w:rsid w:val="00CA0ACE"/>
    <w:rsid w:val="00CA10D0"/>
    <w:rsid w:val="00CA1380"/>
    <w:rsid w:val="00CA225F"/>
    <w:rsid w:val="00CB0855"/>
    <w:rsid w:val="00CB314B"/>
    <w:rsid w:val="00CB40C7"/>
    <w:rsid w:val="00CB5A79"/>
    <w:rsid w:val="00CB5D2C"/>
    <w:rsid w:val="00CB64B2"/>
    <w:rsid w:val="00CB7ECD"/>
    <w:rsid w:val="00CC286F"/>
    <w:rsid w:val="00CC3741"/>
    <w:rsid w:val="00CC4097"/>
    <w:rsid w:val="00CD24AB"/>
    <w:rsid w:val="00CD59C1"/>
    <w:rsid w:val="00CE20BB"/>
    <w:rsid w:val="00CE53EC"/>
    <w:rsid w:val="00CF1B77"/>
    <w:rsid w:val="00CF388A"/>
    <w:rsid w:val="00CF65CE"/>
    <w:rsid w:val="00CF6EA5"/>
    <w:rsid w:val="00CF7A26"/>
    <w:rsid w:val="00D01086"/>
    <w:rsid w:val="00D05D2E"/>
    <w:rsid w:val="00D06ED1"/>
    <w:rsid w:val="00D11F14"/>
    <w:rsid w:val="00D13C0C"/>
    <w:rsid w:val="00D147A9"/>
    <w:rsid w:val="00D2079B"/>
    <w:rsid w:val="00D2662E"/>
    <w:rsid w:val="00D27E40"/>
    <w:rsid w:val="00D376ED"/>
    <w:rsid w:val="00D378C5"/>
    <w:rsid w:val="00D41F9C"/>
    <w:rsid w:val="00D422DC"/>
    <w:rsid w:val="00D47DF9"/>
    <w:rsid w:val="00D50E55"/>
    <w:rsid w:val="00D5384F"/>
    <w:rsid w:val="00D601F6"/>
    <w:rsid w:val="00D61845"/>
    <w:rsid w:val="00D619CF"/>
    <w:rsid w:val="00D6356A"/>
    <w:rsid w:val="00D70441"/>
    <w:rsid w:val="00D74FC1"/>
    <w:rsid w:val="00D75C8C"/>
    <w:rsid w:val="00D81865"/>
    <w:rsid w:val="00D8240A"/>
    <w:rsid w:val="00D831A1"/>
    <w:rsid w:val="00D83F25"/>
    <w:rsid w:val="00D859A5"/>
    <w:rsid w:val="00D85A1E"/>
    <w:rsid w:val="00D96CF0"/>
    <w:rsid w:val="00DA08FE"/>
    <w:rsid w:val="00DA1C2C"/>
    <w:rsid w:val="00DA32BC"/>
    <w:rsid w:val="00DA516C"/>
    <w:rsid w:val="00DB014D"/>
    <w:rsid w:val="00DC2A0D"/>
    <w:rsid w:val="00DC2D84"/>
    <w:rsid w:val="00DC6E84"/>
    <w:rsid w:val="00DC7B41"/>
    <w:rsid w:val="00DD54AF"/>
    <w:rsid w:val="00DD69B7"/>
    <w:rsid w:val="00DD7FD2"/>
    <w:rsid w:val="00DE15C1"/>
    <w:rsid w:val="00DE413A"/>
    <w:rsid w:val="00DE5263"/>
    <w:rsid w:val="00DE7702"/>
    <w:rsid w:val="00DE7B9E"/>
    <w:rsid w:val="00DF4240"/>
    <w:rsid w:val="00DF55DA"/>
    <w:rsid w:val="00E0253C"/>
    <w:rsid w:val="00E03B46"/>
    <w:rsid w:val="00E03D58"/>
    <w:rsid w:val="00E052AF"/>
    <w:rsid w:val="00E05616"/>
    <w:rsid w:val="00E06703"/>
    <w:rsid w:val="00E12DA3"/>
    <w:rsid w:val="00E1691B"/>
    <w:rsid w:val="00E252F3"/>
    <w:rsid w:val="00E30E3F"/>
    <w:rsid w:val="00E33184"/>
    <w:rsid w:val="00E34BF8"/>
    <w:rsid w:val="00E35408"/>
    <w:rsid w:val="00E41185"/>
    <w:rsid w:val="00E461FB"/>
    <w:rsid w:val="00E50CC7"/>
    <w:rsid w:val="00E52FD8"/>
    <w:rsid w:val="00E5474C"/>
    <w:rsid w:val="00E6342C"/>
    <w:rsid w:val="00E6427C"/>
    <w:rsid w:val="00E66637"/>
    <w:rsid w:val="00E66E72"/>
    <w:rsid w:val="00E67994"/>
    <w:rsid w:val="00E72F3C"/>
    <w:rsid w:val="00E748B3"/>
    <w:rsid w:val="00E779A3"/>
    <w:rsid w:val="00E803E2"/>
    <w:rsid w:val="00E80B24"/>
    <w:rsid w:val="00E82375"/>
    <w:rsid w:val="00E90AB3"/>
    <w:rsid w:val="00E9442E"/>
    <w:rsid w:val="00E96530"/>
    <w:rsid w:val="00E96985"/>
    <w:rsid w:val="00EA1FA0"/>
    <w:rsid w:val="00EA3FB5"/>
    <w:rsid w:val="00EA4C13"/>
    <w:rsid w:val="00EB260E"/>
    <w:rsid w:val="00EB601D"/>
    <w:rsid w:val="00EC2ED8"/>
    <w:rsid w:val="00EC46DD"/>
    <w:rsid w:val="00EC4C55"/>
    <w:rsid w:val="00ED2C93"/>
    <w:rsid w:val="00ED6C0D"/>
    <w:rsid w:val="00EE3EFF"/>
    <w:rsid w:val="00EF57D4"/>
    <w:rsid w:val="00EF6455"/>
    <w:rsid w:val="00EF6945"/>
    <w:rsid w:val="00EF79FE"/>
    <w:rsid w:val="00F001BE"/>
    <w:rsid w:val="00F11818"/>
    <w:rsid w:val="00F12BC4"/>
    <w:rsid w:val="00F131AA"/>
    <w:rsid w:val="00F167ED"/>
    <w:rsid w:val="00F17475"/>
    <w:rsid w:val="00F20DA8"/>
    <w:rsid w:val="00F22A8F"/>
    <w:rsid w:val="00F22E33"/>
    <w:rsid w:val="00F232A3"/>
    <w:rsid w:val="00F33D1B"/>
    <w:rsid w:val="00F36A32"/>
    <w:rsid w:val="00F374B4"/>
    <w:rsid w:val="00F5124E"/>
    <w:rsid w:val="00F56DCB"/>
    <w:rsid w:val="00F61DEC"/>
    <w:rsid w:val="00F62D49"/>
    <w:rsid w:val="00F649B9"/>
    <w:rsid w:val="00F660E9"/>
    <w:rsid w:val="00F75FFE"/>
    <w:rsid w:val="00F768E4"/>
    <w:rsid w:val="00F84FD2"/>
    <w:rsid w:val="00F85244"/>
    <w:rsid w:val="00F85697"/>
    <w:rsid w:val="00F86177"/>
    <w:rsid w:val="00F871BE"/>
    <w:rsid w:val="00F92A32"/>
    <w:rsid w:val="00FA23D3"/>
    <w:rsid w:val="00FB1D8A"/>
    <w:rsid w:val="00FC0D0A"/>
    <w:rsid w:val="00FC7270"/>
    <w:rsid w:val="00FD04C6"/>
    <w:rsid w:val="00FD0C2D"/>
    <w:rsid w:val="00FD1039"/>
    <w:rsid w:val="00FD1887"/>
    <w:rsid w:val="00FD1B14"/>
    <w:rsid w:val="00FD4043"/>
    <w:rsid w:val="00FD4463"/>
    <w:rsid w:val="00FD5802"/>
    <w:rsid w:val="00FD6289"/>
    <w:rsid w:val="00FE2C7A"/>
    <w:rsid w:val="00FE32E1"/>
    <w:rsid w:val="00FE40F4"/>
    <w:rsid w:val="00FF2ADC"/>
    <w:rsid w:val="00FF2C1C"/>
    <w:rsid w:val="00FF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D7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291F"/>
    <w:pPr>
      <w:spacing w:after="240"/>
      <w:jc w:val="both"/>
    </w:pPr>
    <w:rPr>
      <w:szCs w:val="22"/>
    </w:rPr>
  </w:style>
  <w:style w:type="paragraph" w:styleId="Heading1">
    <w:name w:val="heading 1"/>
    <w:basedOn w:val="Normal"/>
    <w:next w:val="Normal"/>
    <w:qFormat/>
    <w:rsid w:val="005F291F"/>
    <w:pPr>
      <w:numPr>
        <w:numId w:val="27"/>
      </w:numPr>
      <w:tabs>
        <w:tab w:val="clear" w:pos="-360"/>
        <w:tab w:val="num" w:pos="360"/>
      </w:tabs>
      <w:suppressAutoHyphens/>
      <w:ind w:left="357" w:hanging="357"/>
      <w:outlineLvl w:val="0"/>
    </w:pPr>
    <w:rPr>
      <w:b/>
      <w:sz w:val="24"/>
      <w:szCs w:val="24"/>
      <w:lang w:eastAsia="ar-SA"/>
    </w:rPr>
  </w:style>
  <w:style w:type="paragraph" w:styleId="Heading2">
    <w:name w:val="heading 2"/>
    <w:basedOn w:val="Normal"/>
    <w:next w:val="Normal"/>
    <w:qFormat/>
    <w:rsid w:val="00FA23D3"/>
    <w:pPr>
      <w:numPr>
        <w:ilvl w:val="1"/>
        <w:numId w:val="27"/>
      </w:numPr>
      <w:tabs>
        <w:tab w:val="clear" w:pos="72"/>
        <w:tab w:val="left" w:pos="432"/>
      </w:tabs>
      <w:suppressAutoHyphens/>
      <w:ind w:left="431" w:hanging="431"/>
      <w:outlineLvl w:val="1"/>
    </w:pPr>
    <w:rPr>
      <w:b/>
      <w:szCs w:val="20"/>
      <w:lang w:eastAsia="ar-SA"/>
    </w:rPr>
  </w:style>
  <w:style w:type="paragraph" w:styleId="Heading3">
    <w:name w:val="heading 3"/>
    <w:basedOn w:val="Normal"/>
    <w:next w:val="Normal"/>
    <w:qFormat/>
    <w:rsid w:val="00FA23D3"/>
    <w:pPr>
      <w:numPr>
        <w:ilvl w:val="2"/>
        <w:numId w:val="27"/>
      </w:numPr>
      <w:tabs>
        <w:tab w:val="clear" w:pos="2304"/>
        <w:tab w:val="num" w:pos="504"/>
      </w:tabs>
      <w:suppressAutoHyphens/>
      <w:ind w:left="504"/>
      <w:outlineLvl w:val="2"/>
    </w:pPr>
    <w:rPr>
      <w:szCs w:val="20"/>
      <w:lang w:eastAsia="ar-SA"/>
    </w:rPr>
  </w:style>
  <w:style w:type="paragraph" w:styleId="Heading4">
    <w:name w:val="heading 4"/>
    <w:basedOn w:val="Heading3"/>
    <w:next w:val="Normal"/>
    <w:qFormat/>
    <w:rsid w:val="00FA23D3"/>
    <w:pPr>
      <w:numPr>
        <w:ilvl w:val="3"/>
      </w:numPr>
      <w:outlineLvl w:val="3"/>
    </w:pPr>
  </w:style>
  <w:style w:type="paragraph" w:styleId="Heading5">
    <w:name w:val="heading 5"/>
    <w:basedOn w:val="Heading4"/>
    <w:next w:val="Normal"/>
    <w:rsid w:val="00FA23D3"/>
    <w:pPr>
      <w:numPr>
        <w:ilvl w:val="4"/>
      </w:numPr>
      <w:tabs>
        <w:tab w:val="clear" w:pos="505"/>
        <w:tab w:val="left" w:pos="900"/>
      </w:tabs>
      <w:ind w:left="900" w:hanging="900"/>
      <w:outlineLvl w:val="4"/>
    </w:pPr>
  </w:style>
  <w:style w:type="paragraph" w:styleId="Heading6">
    <w:name w:val="heading 6"/>
    <w:basedOn w:val="Normal"/>
    <w:next w:val="Normal"/>
    <w:pPr>
      <w:spacing w:before="240" w:after="60"/>
      <w:outlineLvl w:val="5"/>
    </w:pPr>
    <w:rPr>
      <w:i/>
      <w:kern w:val="22"/>
      <w:sz w:val="18"/>
    </w:rPr>
  </w:style>
  <w:style w:type="paragraph" w:styleId="Heading7">
    <w:name w:val="heading 7"/>
    <w:basedOn w:val="Normal"/>
    <w:next w:val="Normal"/>
    <w:pPr>
      <w:spacing w:before="240" w:after="60"/>
      <w:outlineLvl w:val="6"/>
    </w:pPr>
    <w:rPr>
      <w:kern w:val="22"/>
      <w:sz w:val="18"/>
    </w:rPr>
  </w:style>
  <w:style w:type="paragraph" w:styleId="Heading8">
    <w:name w:val="heading 8"/>
    <w:basedOn w:val="Normal"/>
    <w:next w:val="Normal"/>
    <w:pPr>
      <w:spacing w:before="240" w:after="60"/>
      <w:outlineLvl w:val="7"/>
    </w:pPr>
    <w:rPr>
      <w:i/>
      <w:kern w:val="22"/>
      <w:sz w:val="18"/>
    </w:rPr>
  </w:style>
  <w:style w:type="paragraph" w:styleId="Heading9">
    <w:name w:val="heading 9"/>
    <w:basedOn w:val="Normal"/>
    <w:next w:val="Normal"/>
    <w:pPr>
      <w:spacing w:before="240" w:after="60"/>
      <w:outlineLvl w:val="8"/>
    </w:pPr>
    <w:rPr>
      <w:rFonts w:ascii="Arial" w:hAnsi="Arial"/>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5F291F"/>
    <w:pPr>
      <w:spacing w:after="0"/>
    </w:pPr>
    <w:rPr>
      <w:sz w:val="18"/>
    </w:rPr>
  </w:style>
  <w:style w:type="paragraph" w:customStyle="1" w:styleId="AbstractTitleKeywordsTitle">
    <w:name w:val="Abstract Title &amp; Keywords Title"/>
    <w:basedOn w:val="Normal"/>
    <w:qFormat/>
    <w:rsid w:val="005F291F"/>
    <w:pPr>
      <w:spacing w:before="240"/>
    </w:pPr>
    <w:rPr>
      <w:b/>
      <w:sz w:val="24"/>
    </w:rPr>
  </w:style>
  <w:style w:type="paragraph" w:customStyle="1" w:styleId="AuthorsAffiliations">
    <w:name w:val="Authors &amp; Affiliations"/>
    <w:basedOn w:val="Normal"/>
    <w:qFormat/>
    <w:rsid w:val="005F291F"/>
    <w:pPr>
      <w:spacing w:after="0"/>
      <w:jc w:val="center"/>
    </w:pPr>
  </w:style>
  <w:style w:type="paragraph" w:customStyle="1" w:styleId="FigureTableCaption">
    <w:name w:val="Figure/Table Caption"/>
    <w:basedOn w:val="Normal"/>
    <w:next w:val="Normal"/>
    <w:qFormat/>
    <w:rsid w:val="0021578E"/>
    <w:pPr>
      <w:jc w:val="center"/>
    </w:pPr>
    <w:rPr>
      <w:b/>
      <w:bCs/>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noteText">
    <w:name w:val="footnote text"/>
    <w:basedOn w:val="Normal"/>
    <w:semiHidden/>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TOAHeading">
    <w:name w:val="toa heading"/>
    <w:basedOn w:val="Normal"/>
    <w:next w:val="Normal"/>
    <w:semiHidden/>
    <w:pPr>
      <w:spacing w:before="120"/>
    </w:pPr>
    <w:rPr>
      <w:rFonts w:cs="Arial"/>
      <w:b/>
      <w:bCs/>
      <w:szCs w:val="24"/>
    </w:rPr>
  </w:style>
  <w:style w:type="paragraph" w:customStyle="1" w:styleId="PaperTitle">
    <w:name w:val="Paper Title"/>
    <w:basedOn w:val="Normal"/>
    <w:qFormat/>
    <w:rsid w:val="005F291F"/>
    <w:pPr>
      <w:keepNext/>
      <w:spacing w:before="320"/>
      <w:jc w:val="center"/>
      <w:outlineLvl w:val="0"/>
    </w:pPr>
    <w:rPr>
      <w:b/>
      <w:sz w:val="28"/>
      <w:lang w:eastAsia="ar-SA"/>
    </w:rPr>
  </w:style>
  <w:style w:type="paragraph" w:customStyle="1" w:styleId="ReferencesList">
    <w:name w:val="References List"/>
    <w:basedOn w:val="Normal"/>
    <w:next w:val="Normal"/>
    <w:qFormat/>
    <w:rsid w:val="005D3BDB"/>
    <w:pPr>
      <w:spacing w:after="180"/>
    </w:pPr>
    <w:rPr>
      <w:sz w:val="18"/>
    </w:rPr>
  </w:style>
  <w:style w:type="paragraph" w:styleId="ListParagraph">
    <w:name w:val="List Paragraph"/>
    <w:basedOn w:val="Normal"/>
    <w:uiPriority w:val="34"/>
    <w:rsid w:val="0033332F"/>
    <w:pPr>
      <w:ind w:left="720"/>
      <w:contextualSpacing/>
    </w:pPr>
  </w:style>
  <w:style w:type="paragraph" w:styleId="NormalWeb">
    <w:name w:val="Normal (Web)"/>
    <w:basedOn w:val="Normal"/>
    <w:uiPriority w:val="99"/>
    <w:unhideWhenUsed/>
    <w:rsid w:val="00957AB5"/>
    <w:pPr>
      <w:spacing w:before="100" w:beforeAutospacing="1" w:after="100" w:afterAutospacing="1"/>
      <w:jc w:val="left"/>
    </w:pPr>
    <w:rPr>
      <w:rFonts w:eastAsiaTheme="minorEastAsia"/>
      <w:sz w:val="24"/>
      <w:szCs w:val="24"/>
    </w:rPr>
  </w:style>
  <w:style w:type="paragraph" w:styleId="Caption">
    <w:name w:val="caption"/>
    <w:basedOn w:val="Normal"/>
    <w:next w:val="Normal"/>
    <w:rsid w:val="00125438"/>
    <w:pPr>
      <w:spacing w:after="200"/>
    </w:pPr>
    <w:rPr>
      <w:i/>
      <w:iCs/>
      <w:color w:val="44546A" w:themeColor="text2"/>
      <w:sz w:val="18"/>
      <w:szCs w:val="18"/>
    </w:rPr>
  </w:style>
  <w:style w:type="character" w:styleId="CommentReference">
    <w:name w:val="annotation reference"/>
    <w:basedOn w:val="DefaultParagraphFont"/>
    <w:rsid w:val="007964B4"/>
    <w:rPr>
      <w:sz w:val="16"/>
      <w:szCs w:val="16"/>
    </w:rPr>
  </w:style>
  <w:style w:type="paragraph" w:styleId="CommentSubject">
    <w:name w:val="annotation subject"/>
    <w:basedOn w:val="CommentText"/>
    <w:next w:val="CommentText"/>
    <w:link w:val="CommentSubjectChar"/>
    <w:rsid w:val="007964B4"/>
    <w:rPr>
      <w:b/>
      <w:bCs/>
      <w:sz w:val="20"/>
      <w:szCs w:val="20"/>
    </w:rPr>
  </w:style>
  <w:style w:type="character" w:customStyle="1" w:styleId="CommentTextChar">
    <w:name w:val="Comment Text Char"/>
    <w:basedOn w:val="DefaultParagraphFont"/>
    <w:link w:val="CommentText"/>
    <w:semiHidden/>
    <w:rsid w:val="007964B4"/>
    <w:rPr>
      <w:sz w:val="18"/>
      <w:szCs w:val="22"/>
      <w:lang w:val="en-GB"/>
    </w:rPr>
  </w:style>
  <w:style w:type="character" w:customStyle="1" w:styleId="CommentSubjectChar">
    <w:name w:val="Comment Subject Char"/>
    <w:basedOn w:val="CommentTextChar"/>
    <w:link w:val="CommentSubject"/>
    <w:rsid w:val="007964B4"/>
    <w:rPr>
      <w:b/>
      <w:bCs/>
      <w:sz w:val="18"/>
      <w:szCs w:val="22"/>
      <w:lang w:val="en-GB"/>
    </w:rPr>
  </w:style>
  <w:style w:type="paragraph" w:styleId="BalloonText">
    <w:name w:val="Balloon Text"/>
    <w:basedOn w:val="Normal"/>
    <w:link w:val="BalloonTextChar"/>
    <w:rsid w:val="007964B4"/>
    <w:pPr>
      <w:spacing w:after="0"/>
    </w:pPr>
    <w:rPr>
      <w:rFonts w:ascii="Segoe UI" w:hAnsi="Segoe UI" w:cs="Segoe UI"/>
      <w:sz w:val="18"/>
      <w:szCs w:val="18"/>
    </w:rPr>
  </w:style>
  <w:style w:type="character" w:customStyle="1" w:styleId="BalloonTextChar">
    <w:name w:val="Balloon Text Char"/>
    <w:basedOn w:val="DefaultParagraphFont"/>
    <w:link w:val="BalloonText"/>
    <w:rsid w:val="007964B4"/>
    <w:rPr>
      <w:rFonts w:ascii="Segoe UI" w:hAnsi="Segoe UI" w:cs="Segoe UI"/>
      <w:sz w:val="18"/>
      <w:szCs w:val="18"/>
      <w:lang w:val="en-GB"/>
    </w:rPr>
  </w:style>
  <w:style w:type="table" w:styleId="TableGrid">
    <w:name w:val="Table Grid"/>
    <w:basedOn w:val="TableNormal"/>
    <w:rsid w:val="00EA3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253C"/>
    <w:rPr>
      <w:color w:val="808080"/>
    </w:rPr>
  </w:style>
  <w:style w:type="character" w:styleId="Hyperlink">
    <w:name w:val="Hyperlink"/>
    <w:basedOn w:val="DefaultParagraphFont"/>
    <w:rsid w:val="00FD1B14"/>
    <w:rPr>
      <w:color w:val="0563C1" w:themeColor="hyperlink"/>
      <w:u w:val="single"/>
    </w:rPr>
  </w:style>
  <w:style w:type="character" w:customStyle="1" w:styleId="tx">
    <w:name w:val="tx"/>
    <w:basedOn w:val="DefaultParagraphFont"/>
    <w:rsid w:val="008C2707"/>
  </w:style>
  <w:style w:type="paragraph" w:customStyle="1" w:styleId="Default">
    <w:name w:val="Default"/>
    <w:rsid w:val="000B063D"/>
    <w:pPr>
      <w:autoSpaceDE w:val="0"/>
      <w:autoSpaceDN w:val="0"/>
      <w:adjustRightInd w:val="0"/>
    </w:pPr>
    <w:rPr>
      <w:color w:val="000000"/>
      <w:sz w:val="24"/>
      <w:szCs w:val="24"/>
    </w:rPr>
  </w:style>
  <w:style w:type="paragraph" w:styleId="Revision">
    <w:name w:val="Revision"/>
    <w:hidden/>
    <w:uiPriority w:val="99"/>
    <w:semiHidden/>
    <w:rsid w:val="00377931"/>
    <w:rPr>
      <w:szCs w:val="22"/>
      <w:lang w:val="en-GB"/>
    </w:rPr>
  </w:style>
  <w:style w:type="paragraph" w:styleId="Header">
    <w:name w:val="header"/>
    <w:basedOn w:val="Normal"/>
    <w:link w:val="HeaderChar"/>
    <w:unhideWhenUsed/>
    <w:rsid w:val="001C2F0E"/>
    <w:pPr>
      <w:tabs>
        <w:tab w:val="center" w:pos="4680"/>
        <w:tab w:val="right" w:pos="9360"/>
      </w:tabs>
      <w:spacing w:after="0"/>
    </w:pPr>
  </w:style>
  <w:style w:type="character" w:customStyle="1" w:styleId="HeaderChar">
    <w:name w:val="Header Char"/>
    <w:basedOn w:val="DefaultParagraphFont"/>
    <w:link w:val="Header"/>
    <w:rsid w:val="001C2F0E"/>
    <w:rPr>
      <w:szCs w:val="22"/>
    </w:rPr>
  </w:style>
  <w:style w:type="paragraph" w:styleId="Footer">
    <w:name w:val="footer"/>
    <w:basedOn w:val="Normal"/>
    <w:link w:val="FooterChar"/>
    <w:uiPriority w:val="99"/>
    <w:unhideWhenUsed/>
    <w:rsid w:val="001C2F0E"/>
    <w:pPr>
      <w:tabs>
        <w:tab w:val="center" w:pos="4680"/>
        <w:tab w:val="right" w:pos="9360"/>
      </w:tabs>
      <w:spacing w:after="0"/>
    </w:pPr>
  </w:style>
  <w:style w:type="character" w:customStyle="1" w:styleId="FooterChar">
    <w:name w:val="Footer Char"/>
    <w:basedOn w:val="DefaultParagraphFont"/>
    <w:link w:val="Footer"/>
    <w:uiPriority w:val="99"/>
    <w:rsid w:val="001C2F0E"/>
    <w:rPr>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291F"/>
    <w:pPr>
      <w:spacing w:after="240"/>
      <w:jc w:val="both"/>
    </w:pPr>
    <w:rPr>
      <w:szCs w:val="22"/>
    </w:rPr>
  </w:style>
  <w:style w:type="paragraph" w:styleId="Heading1">
    <w:name w:val="heading 1"/>
    <w:basedOn w:val="Normal"/>
    <w:next w:val="Normal"/>
    <w:qFormat/>
    <w:rsid w:val="005F291F"/>
    <w:pPr>
      <w:numPr>
        <w:numId w:val="27"/>
      </w:numPr>
      <w:tabs>
        <w:tab w:val="clear" w:pos="-360"/>
        <w:tab w:val="num" w:pos="360"/>
      </w:tabs>
      <w:suppressAutoHyphens/>
      <w:ind w:left="357" w:hanging="357"/>
      <w:outlineLvl w:val="0"/>
    </w:pPr>
    <w:rPr>
      <w:b/>
      <w:sz w:val="24"/>
      <w:szCs w:val="24"/>
      <w:lang w:eastAsia="ar-SA"/>
    </w:rPr>
  </w:style>
  <w:style w:type="paragraph" w:styleId="Heading2">
    <w:name w:val="heading 2"/>
    <w:basedOn w:val="Normal"/>
    <w:next w:val="Normal"/>
    <w:qFormat/>
    <w:rsid w:val="00FA23D3"/>
    <w:pPr>
      <w:numPr>
        <w:ilvl w:val="1"/>
        <w:numId w:val="27"/>
      </w:numPr>
      <w:tabs>
        <w:tab w:val="clear" w:pos="72"/>
        <w:tab w:val="left" w:pos="432"/>
      </w:tabs>
      <w:suppressAutoHyphens/>
      <w:ind w:left="431" w:hanging="431"/>
      <w:outlineLvl w:val="1"/>
    </w:pPr>
    <w:rPr>
      <w:b/>
      <w:szCs w:val="20"/>
      <w:lang w:eastAsia="ar-SA"/>
    </w:rPr>
  </w:style>
  <w:style w:type="paragraph" w:styleId="Heading3">
    <w:name w:val="heading 3"/>
    <w:basedOn w:val="Normal"/>
    <w:next w:val="Normal"/>
    <w:qFormat/>
    <w:rsid w:val="00FA23D3"/>
    <w:pPr>
      <w:numPr>
        <w:ilvl w:val="2"/>
        <w:numId w:val="27"/>
      </w:numPr>
      <w:tabs>
        <w:tab w:val="clear" w:pos="2304"/>
        <w:tab w:val="num" w:pos="504"/>
      </w:tabs>
      <w:suppressAutoHyphens/>
      <w:ind w:left="504"/>
      <w:outlineLvl w:val="2"/>
    </w:pPr>
    <w:rPr>
      <w:szCs w:val="20"/>
      <w:lang w:eastAsia="ar-SA"/>
    </w:rPr>
  </w:style>
  <w:style w:type="paragraph" w:styleId="Heading4">
    <w:name w:val="heading 4"/>
    <w:basedOn w:val="Heading3"/>
    <w:next w:val="Normal"/>
    <w:qFormat/>
    <w:rsid w:val="00FA23D3"/>
    <w:pPr>
      <w:numPr>
        <w:ilvl w:val="3"/>
      </w:numPr>
      <w:outlineLvl w:val="3"/>
    </w:pPr>
  </w:style>
  <w:style w:type="paragraph" w:styleId="Heading5">
    <w:name w:val="heading 5"/>
    <w:basedOn w:val="Heading4"/>
    <w:next w:val="Normal"/>
    <w:rsid w:val="00FA23D3"/>
    <w:pPr>
      <w:numPr>
        <w:ilvl w:val="4"/>
      </w:numPr>
      <w:tabs>
        <w:tab w:val="clear" w:pos="505"/>
        <w:tab w:val="left" w:pos="900"/>
      </w:tabs>
      <w:ind w:left="900" w:hanging="900"/>
      <w:outlineLvl w:val="4"/>
    </w:pPr>
  </w:style>
  <w:style w:type="paragraph" w:styleId="Heading6">
    <w:name w:val="heading 6"/>
    <w:basedOn w:val="Normal"/>
    <w:next w:val="Normal"/>
    <w:pPr>
      <w:spacing w:before="240" w:after="60"/>
      <w:outlineLvl w:val="5"/>
    </w:pPr>
    <w:rPr>
      <w:i/>
      <w:kern w:val="22"/>
      <w:sz w:val="18"/>
    </w:rPr>
  </w:style>
  <w:style w:type="paragraph" w:styleId="Heading7">
    <w:name w:val="heading 7"/>
    <w:basedOn w:val="Normal"/>
    <w:next w:val="Normal"/>
    <w:pPr>
      <w:spacing w:before="240" w:after="60"/>
      <w:outlineLvl w:val="6"/>
    </w:pPr>
    <w:rPr>
      <w:kern w:val="22"/>
      <w:sz w:val="18"/>
    </w:rPr>
  </w:style>
  <w:style w:type="paragraph" w:styleId="Heading8">
    <w:name w:val="heading 8"/>
    <w:basedOn w:val="Normal"/>
    <w:next w:val="Normal"/>
    <w:pPr>
      <w:spacing w:before="240" w:after="60"/>
      <w:outlineLvl w:val="7"/>
    </w:pPr>
    <w:rPr>
      <w:i/>
      <w:kern w:val="22"/>
      <w:sz w:val="18"/>
    </w:rPr>
  </w:style>
  <w:style w:type="paragraph" w:styleId="Heading9">
    <w:name w:val="heading 9"/>
    <w:basedOn w:val="Normal"/>
    <w:next w:val="Normal"/>
    <w:pPr>
      <w:spacing w:before="240" w:after="60"/>
      <w:outlineLvl w:val="8"/>
    </w:pPr>
    <w:rPr>
      <w:rFonts w:ascii="Arial" w:hAnsi="Arial"/>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5F291F"/>
    <w:pPr>
      <w:spacing w:after="0"/>
    </w:pPr>
    <w:rPr>
      <w:sz w:val="18"/>
    </w:rPr>
  </w:style>
  <w:style w:type="paragraph" w:customStyle="1" w:styleId="AbstractTitleKeywordsTitle">
    <w:name w:val="Abstract Title &amp; Keywords Title"/>
    <w:basedOn w:val="Normal"/>
    <w:qFormat/>
    <w:rsid w:val="005F291F"/>
    <w:pPr>
      <w:spacing w:before="240"/>
    </w:pPr>
    <w:rPr>
      <w:b/>
      <w:sz w:val="24"/>
    </w:rPr>
  </w:style>
  <w:style w:type="paragraph" w:customStyle="1" w:styleId="AuthorsAffiliations">
    <w:name w:val="Authors &amp; Affiliations"/>
    <w:basedOn w:val="Normal"/>
    <w:qFormat/>
    <w:rsid w:val="005F291F"/>
    <w:pPr>
      <w:spacing w:after="0"/>
      <w:jc w:val="center"/>
    </w:pPr>
  </w:style>
  <w:style w:type="paragraph" w:customStyle="1" w:styleId="FigureTableCaption">
    <w:name w:val="Figure/Table Caption"/>
    <w:basedOn w:val="Normal"/>
    <w:next w:val="Normal"/>
    <w:qFormat/>
    <w:rsid w:val="0021578E"/>
    <w:pPr>
      <w:jc w:val="center"/>
    </w:pPr>
    <w:rPr>
      <w:b/>
      <w:bCs/>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noteText">
    <w:name w:val="footnote text"/>
    <w:basedOn w:val="Normal"/>
    <w:semiHidden/>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TOAHeading">
    <w:name w:val="toa heading"/>
    <w:basedOn w:val="Normal"/>
    <w:next w:val="Normal"/>
    <w:semiHidden/>
    <w:pPr>
      <w:spacing w:before="120"/>
    </w:pPr>
    <w:rPr>
      <w:rFonts w:cs="Arial"/>
      <w:b/>
      <w:bCs/>
      <w:szCs w:val="24"/>
    </w:rPr>
  </w:style>
  <w:style w:type="paragraph" w:customStyle="1" w:styleId="PaperTitle">
    <w:name w:val="Paper Title"/>
    <w:basedOn w:val="Normal"/>
    <w:qFormat/>
    <w:rsid w:val="005F291F"/>
    <w:pPr>
      <w:keepNext/>
      <w:spacing w:before="320"/>
      <w:jc w:val="center"/>
      <w:outlineLvl w:val="0"/>
    </w:pPr>
    <w:rPr>
      <w:b/>
      <w:sz w:val="28"/>
      <w:lang w:eastAsia="ar-SA"/>
    </w:rPr>
  </w:style>
  <w:style w:type="paragraph" w:customStyle="1" w:styleId="ReferencesList">
    <w:name w:val="References List"/>
    <w:basedOn w:val="Normal"/>
    <w:next w:val="Normal"/>
    <w:qFormat/>
    <w:rsid w:val="005D3BDB"/>
    <w:pPr>
      <w:spacing w:after="180"/>
    </w:pPr>
    <w:rPr>
      <w:sz w:val="18"/>
    </w:rPr>
  </w:style>
  <w:style w:type="paragraph" w:styleId="ListParagraph">
    <w:name w:val="List Paragraph"/>
    <w:basedOn w:val="Normal"/>
    <w:uiPriority w:val="34"/>
    <w:rsid w:val="0033332F"/>
    <w:pPr>
      <w:ind w:left="720"/>
      <w:contextualSpacing/>
    </w:pPr>
  </w:style>
  <w:style w:type="paragraph" w:styleId="NormalWeb">
    <w:name w:val="Normal (Web)"/>
    <w:basedOn w:val="Normal"/>
    <w:uiPriority w:val="99"/>
    <w:unhideWhenUsed/>
    <w:rsid w:val="00957AB5"/>
    <w:pPr>
      <w:spacing w:before="100" w:beforeAutospacing="1" w:after="100" w:afterAutospacing="1"/>
      <w:jc w:val="left"/>
    </w:pPr>
    <w:rPr>
      <w:rFonts w:eastAsiaTheme="minorEastAsia"/>
      <w:sz w:val="24"/>
      <w:szCs w:val="24"/>
    </w:rPr>
  </w:style>
  <w:style w:type="paragraph" w:styleId="Caption">
    <w:name w:val="caption"/>
    <w:basedOn w:val="Normal"/>
    <w:next w:val="Normal"/>
    <w:rsid w:val="00125438"/>
    <w:pPr>
      <w:spacing w:after="200"/>
    </w:pPr>
    <w:rPr>
      <w:i/>
      <w:iCs/>
      <w:color w:val="44546A" w:themeColor="text2"/>
      <w:sz w:val="18"/>
      <w:szCs w:val="18"/>
    </w:rPr>
  </w:style>
  <w:style w:type="character" w:styleId="CommentReference">
    <w:name w:val="annotation reference"/>
    <w:basedOn w:val="DefaultParagraphFont"/>
    <w:rsid w:val="007964B4"/>
    <w:rPr>
      <w:sz w:val="16"/>
      <w:szCs w:val="16"/>
    </w:rPr>
  </w:style>
  <w:style w:type="paragraph" w:styleId="CommentSubject">
    <w:name w:val="annotation subject"/>
    <w:basedOn w:val="CommentText"/>
    <w:next w:val="CommentText"/>
    <w:link w:val="CommentSubjectChar"/>
    <w:rsid w:val="007964B4"/>
    <w:rPr>
      <w:b/>
      <w:bCs/>
      <w:sz w:val="20"/>
      <w:szCs w:val="20"/>
    </w:rPr>
  </w:style>
  <w:style w:type="character" w:customStyle="1" w:styleId="CommentTextChar">
    <w:name w:val="Comment Text Char"/>
    <w:basedOn w:val="DefaultParagraphFont"/>
    <w:link w:val="CommentText"/>
    <w:semiHidden/>
    <w:rsid w:val="007964B4"/>
    <w:rPr>
      <w:sz w:val="18"/>
      <w:szCs w:val="22"/>
      <w:lang w:val="en-GB"/>
    </w:rPr>
  </w:style>
  <w:style w:type="character" w:customStyle="1" w:styleId="CommentSubjectChar">
    <w:name w:val="Comment Subject Char"/>
    <w:basedOn w:val="CommentTextChar"/>
    <w:link w:val="CommentSubject"/>
    <w:rsid w:val="007964B4"/>
    <w:rPr>
      <w:b/>
      <w:bCs/>
      <w:sz w:val="18"/>
      <w:szCs w:val="22"/>
      <w:lang w:val="en-GB"/>
    </w:rPr>
  </w:style>
  <w:style w:type="paragraph" w:styleId="BalloonText">
    <w:name w:val="Balloon Text"/>
    <w:basedOn w:val="Normal"/>
    <w:link w:val="BalloonTextChar"/>
    <w:rsid w:val="007964B4"/>
    <w:pPr>
      <w:spacing w:after="0"/>
    </w:pPr>
    <w:rPr>
      <w:rFonts w:ascii="Segoe UI" w:hAnsi="Segoe UI" w:cs="Segoe UI"/>
      <w:sz w:val="18"/>
      <w:szCs w:val="18"/>
    </w:rPr>
  </w:style>
  <w:style w:type="character" w:customStyle="1" w:styleId="BalloonTextChar">
    <w:name w:val="Balloon Text Char"/>
    <w:basedOn w:val="DefaultParagraphFont"/>
    <w:link w:val="BalloonText"/>
    <w:rsid w:val="007964B4"/>
    <w:rPr>
      <w:rFonts w:ascii="Segoe UI" w:hAnsi="Segoe UI" w:cs="Segoe UI"/>
      <w:sz w:val="18"/>
      <w:szCs w:val="18"/>
      <w:lang w:val="en-GB"/>
    </w:rPr>
  </w:style>
  <w:style w:type="table" w:styleId="TableGrid">
    <w:name w:val="Table Grid"/>
    <w:basedOn w:val="TableNormal"/>
    <w:rsid w:val="00EA3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253C"/>
    <w:rPr>
      <w:color w:val="808080"/>
    </w:rPr>
  </w:style>
  <w:style w:type="character" w:styleId="Hyperlink">
    <w:name w:val="Hyperlink"/>
    <w:basedOn w:val="DefaultParagraphFont"/>
    <w:rsid w:val="00FD1B14"/>
    <w:rPr>
      <w:color w:val="0563C1" w:themeColor="hyperlink"/>
      <w:u w:val="single"/>
    </w:rPr>
  </w:style>
  <w:style w:type="character" w:customStyle="1" w:styleId="tx">
    <w:name w:val="tx"/>
    <w:basedOn w:val="DefaultParagraphFont"/>
    <w:rsid w:val="008C2707"/>
  </w:style>
  <w:style w:type="paragraph" w:customStyle="1" w:styleId="Default">
    <w:name w:val="Default"/>
    <w:rsid w:val="000B063D"/>
    <w:pPr>
      <w:autoSpaceDE w:val="0"/>
      <w:autoSpaceDN w:val="0"/>
      <w:adjustRightInd w:val="0"/>
    </w:pPr>
    <w:rPr>
      <w:color w:val="000000"/>
      <w:sz w:val="24"/>
      <w:szCs w:val="24"/>
    </w:rPr>
  </w:style>
  <w:style w:type="paragraph" w:styleId="Revision">
    <w:name w:val="Revision"/>
    <w:hidden/>
    <w:uiPriority w:val="99"/>
    <w:semiHidden/>
    <w:rsid w:val="00377931"/>
    <w:rPr>
      <w:szCs w:val="22"/>
      <w:lang w:val="en-GB"/>
    </w:rPr>
  </w:style>
  <w:style w:type="paragraph" w:styleId="Header">
    <w:name w:val="header"/>
    <w:basedOn w:val="Normal"/>
    <w:link w:val="HeaderChar"/>
    <w:unhideWhenUsed/>
    <w:rsid w:val="001C2F0E"/>
    <w:pPr>
      <w:tabs>
        <w:tab w:val="center" w:pos="4680"/>
        <w:tab w:val="right" w:pos="9360"/>
      </w:tabs>
      <w:spacing w:after="0"/>
    </w:pPr>
  </w:style>
  <w:style w:type="character" w:customStyle="1" w:styleId="HeaderChar">
    <w:name w:val="Header Char"/>
    <w:basedOn w:val="DefaultParagraphFont"/>
    <w:link w:val="Header"/>
    <w:rsid w:val="001C2F0E"/>
    <w:rPr>
      <w:szCs w:val="22"/>
    </w:rPr>
  </w:style>
  <w:style w:type="paragraph" w:styleId="Footer">
    <w:name w:val="footer"/>
    <w:basedOn w:val="Normal"/>
    <w:link w:val="FooterChar"/>
    <w:uiPriority w:val="99"/>
    <w:unhideWhenUsed/>
    <w:rsid w:val="001C2F0E"/>
    <w:pPr>
      <w:tabs>
        <w:tab w:val="center" w:pos="4680"/>
        <w:tab w:val="right" w:pos="9360"/>
      </w:tabs>
      <w:spacing w:after="0"/>
    </w:pPr>
  </w:style>
  <w:style w:type="character" w:customStyle="1" w:styleId="FooterChar">
    <w:name w:val="Footer Char"/>
    <w:basedOn w:val="DefaultParagraphFont"/>
    <w:link w:val="Footer"/>
    <w:uiPriority w:val="99"/>
    <w:rsid w:val="001C2F0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0909">
      <w:bodyDiv w:val="1"/>
      <w:marLeft w:val="0"/>
      <w:marRight w:val="0"/>
      <w:marTop w:val="0"/>
      <w:marBottom w:val="0"/>
      <w:divBdr>
        <w:top w:val="none" w:sz="0" w:space="0" w:color="auto"/>
        <w:left w:val="none" w:sz="0" w:space="0" w:color="auto"/>
        <w:bottom w:val="none" w:sz="0" w:space="0" w:color="auto"/>
        <w:right w:val="none" w:sz="0" w:space="0" w:color="auto"/>
      </w:divBdr>
    </w:div>
    <w:div w:id="541672896">
      <w:bodyDiv w:val="1"/>
      <w:marLeft w:val="0"/>
      <w:marRight w:val="0"/>
      <w:marTop w:val="0"/>
      <w:marBottom w:val="0"/>
      <w:divBdr>
        <w:top w:val="none" w:sz="0" w:space="0" w:color="auto"/>
        <w:left w:val="none" w:sz="0" w:space="0" w:color="auto"/>
        <w:bottom w:val="none" w:sz="0" w:space="0" w:color="auto"/>
        <w:right w:val="none" w:sz="0" w:space="0" w:color="auto"/>
      </w:divBdr>
    </w:div>
    <w:div w:id="544489711">
      <w:bodyDiv w:val="1"/>
      <w:marLeft w:val="0"/>
      <w:marRight w:val="0"/>
      <w:marTop w:val="0"/>
      <w:marBottom w:val="0"/>
      <w:divBdr>
        <w:top w:val="none" w:sz="0" w:space="0" w:color="auto"/>
        <w:left w:val="none" w:sz="0" w:space="0" w:color="auto"/>
        <w:bottom w:val="none" w:sz="0" w:space="0" w:color="auto"/>
        <w:right w:val="none" w:sz="0" w:space="0" w:color="auto"/>
      </w:divBdr>
    </w:div>
    <w:div w:id="1629242091">
      <w:bodyDiv w:val="1"/>
      <w:marLeft w:val="0"/>
      <w:marRight w:val="0"/>
      <w:marTop w:val="0"/>
      <w:marBottom w:val="0"/>
      <w:divBdr>
        <w:top w:val="none" w:sz="0" w:space="0" w:color="auto"/>
        <w:left w:val="none" w:sz="0" w:space="0" w:color="auto"/>
        <w:bottom w:val="none" w:sz="0" w:space="0" w:color="auto"/>
        <w:right w:val="none" w:sz="0" w:space="0" w:color="auto"/>
      </w:divBdr>
    </w:div>
    <w:div w:id="1757483820">
      <w:bodyDiv w:val="1"/>
      <w:marLeft w:val="0"/>
      <w:marRight w:val="0"/>
      <w:marTop w:val="0"/>
      <w:marBottom w:val="0"/>
      <w:divBdr>
        <w:top w:val="none" w:sz="0" w:space="0" w:color="auto"/>
        <w:left w:val="none" w:sz="0" w:space="0" w:color="auto"/>
        <w:bottom w:val="none" w:sz="0" w:space="0" w:color="auto"/>
        <w:right w:val="none" w:sz="0" w:space="0" w:color="auto"/>
      </w:divBdr>
      <w:divsChild>
        <w:div w:id="1930845689">
          <w:marLeft w:val="0"/>
          <w:marRight w:val="0"/>
          <w:marTop w:val="0"/>
          <w:marBottom w:val="0"/>
          <w:divBdr>
            <w:top w:val="none" w:sz="0" w:space="0" w:color="auto"/>
            <w:left w:val="none" w:sz="0" w:space="0" w:color="auto"/>
            <w:bottom w:val="none" w:sz="0" w:space="0" w:color="auto"/>
            <w:right w:val="none" w:sz="0" w:space="0" w:color="auto"/>
          </w:divBdr>
          <w:divsChild>
            <w:div w:id="2131431467">
              <w:marLeft w:val="0"/>
              <w:marRight w:val="0"/>
              <w:marTop w:val="0"/>
              <w:marBottom w:val="0"/>
              <w:divBdr>
                <w:top w:val="none" w:sz="0" w:space="0" w:color="auto"/>
                <w:left w:val="none" w:sz="0" w:space="0" w:color="auto"/>
                <w:bottom w:val="none" w:sz="0" w:space="0" w:color="auto"/>
                <w:right w:val="none" w:sz="0" w:space="0" w:color="auto"/>
              </w:divBdr>
              <w:divsChild>
                <w:div w:id="2016103551">
                  <w:marLeft w:val="0"/>
                  <w:marRight w:val="0"/>
                  <w:marTop w:val="0"/>
                  <w:marBottom w:val="0"/>
                  <w:divBdr>
                    <w:top w:val="none" w:sz="0" w:space="0" w:color="auto"/>
                    <w:left w:val="none" w:sz="0" w:space="0" w:color="auto"/>
                    <w:bottom w:val="none" w:sz="0" w:space="0" w:color="auto"/>
                    <w:right w:val="none" w:sz="0" w:space="0" w:color="auto"/>
                  </w:divBdr>
                  <w:divsChild>
                    <w:div w:id="1837301828">
                      <w:marLeft w:val="0"/>
                      <w:marRight w:val="0"/>
                      <w:marTop w:val="0"/>
                      <w:marBottom w:val="0"/>
                      <w:divBdr>
                        <w:top w:val="none" w:sz="0" w:space="0" w:color="auto"/>
                        <w:left w:val="none" w:sz="0" w:space="0" w:color="auto"/>
                        <w:bottom w:val="none" w:sz="0" w:space="0" w:color="auto"/>
                        <w:right w:val="none" w:sz="0" w:space="0" w:color="auto"/>
                      </w:divBdr>
                      <w:divsChild>
                        <w:div w:id="1077284931">
                          <w:marLeft w:val="0"/>
                          <w:marRight w:val="0"/>
                          <w:marTop w:val="0"/>
                          <w:marBottom w:val="0"/>
                          <w:divBdr>
                            <w:top w:val="none" w:sz="0" w:space="0" w:color="auto"/>
                            <w:left w:val="none" w:sz="0" w:space="0" w:color="auto"/>
                            <w:bottom w:val="none" w:sz="0" w:space="0" w:color="auto"/>
                            <w:right w:val="none" w:sz="0" w:space="0" w:color="auto"/>
                          </w:divBdr>
                          <w:divsChild>
                            <w:div w:id="1298687209">
                              <w:marLeft w:val="0"/>
                              <w:marRight w:val="0"/>
                              <w:marTop w:val="0"/>
                              <w:marBottom w:val="0"/>
                              <w:divBdr>
                                <w:top w:val="none" w:sz="0" w:space="0" w:color="auto"/>
                                <w:left w:val="none" w:sz="0" w:space="0" w:color="auto"/>
                                <w:bottom w:val="none" w:sz="0" w:space="0" w:color="auto"/>
                                <w:right w:val="none" w:sz="0" w:space="0" w:color="auto"/>
                              </w:divBdr>
                              <w:divsChild>
                                <w:div w:id="59644967">
                                  <w:marLeft w:val="0"/>
                                  <w:marRight w:val="0"/>
                                  <w:marTop w:val="0"/>
                                  <w:marBottom w:val="0"/>
                                  <w:divBdr>
                                    <w:top w:val="none" w:sz="0" w:space="0" w:color="auto"/>
                                    <w:left w:val="none" w:sz="0" w:space="0" w:color="auto"/>
                                    <w:bottom w:val="none" w:sz="0" w:space="0" w:color="auto"/>
                                    <w:right w:val="none" w:sz="0" w:space="0" w:color="auto"/>
                                  </w:divBdr>
                                  <w:divsChild>
                                    <w:div w:id="132213569">
                                      <w:marLeft w:val="0"/>
                                      <w:marRight w:val="0"/>
                                      <w:marTop w:val="0"/>
                                      <w:marBottom w:val="0"/>
                                      <w:divBdr>
                                        <w:top w:val="none" w:sz="0" w:space="0" w:color="auto"/>
                                        <w:left w:val="none" w:sz="0" w:space="0" w:color="auto"/>
                                        <w:bottom w:val="none" w:sz="0" w:space="0" w:color="auto"/>
                                        <w:right w:val="none" w:sz="0" w:space="0" w:color="auto"/>
                                      </w:divBdr>
                                      <w:divsChild>
                                        <w:div w:id="180290193">
                                          <w:marLeft w:val="0"/>
                                          <w:marRight w:val="0"/>
                                          <w:marTop w:val="0"/>
                                          <w:marBottom w:val="0"/>
                                          <w:divBdr>
                                            <w:top w:val="none" w:sz="0" w:space="0" w:color="auto"/>
                                            <w:left w:val="none" w:sz="0" w:space="0" w:color="auto"/>
                                            <w:bottom w:val="none" w:sz="0" w:space="0" w:color="auto"/>
                                            <w:right w:val="none" w:sz="0" w:space="0" w:color="auto"/>
                                          </w:divBdr>
                                          <w:divsChild>
                                            <w:div w:id="1038042698">
                                              <w:marLeft w:val="0"/>
                                              <w:marRight w:val="0"/>
                                              <w:marTop w:val="0"/>
                                              <w:marBottom w:val="0"/>
                                              <w:divBdr>
                                                <w:top w:val="none" w:sz="0" w:space="0" w:color="auto"/>
                                                <w:left w:val="none" w:sz="0" w:space="0" w:color="auto"/>
                                                <w:bottom w:val="none" w:sz="0" w:space="0" w:color="auto"/>
                                                <w:right w:val="none" w:sz="0" w:space="0" w:color="auto"/>
                                              </w:divBdr>
                                              <w:divsChild>
                                                <w:div w:id="1005983599">
                                                  <w:marLeft w:val="0"/>
                                                  <w:marRight w:val="0"/>
                                                  <w:marTop w:val="0"/>
                                                  <w:marBottom w:val="0"/>
                                                  <w:divBdr>
                                                    <w:top w:val="none" w:sz="0" w:space="0" w:color="auto"/>
                                                    <w:left w:val="none" w:sz="0" w:space="0" w:color="auto"/>
                                                    <w:bottom w:val="none" w:sz="0" w:space="0" w:color="auto"/>
                                                    <w:right w:val="none" w:sz="0" w:space="0" w:color="auto"/>
                                                  </w:divBdr>
                                                  <w:divsChild>
                                                    <w:div w:id="1879196510">
                                                      <w:marLeft w:val="0"/>
                                                      <w:marRight w:val="0"/>
                                                      <w:marTop w:val="0"/>
                                                      <w:marBottom w:val="0"/>
                                                      <w:divBdr>
                                                        <w:top w:val="none" w:sz="0" w:space="0" w:color="auto"/>
                                                        <w:left w:val="none" w:sz="0" w:space="0" w:color="auto"/>
                                                        <w:bottom w:val="none" w:sz="0" w:space="0" w:color="auto"/>
                                                        <w:right w:val="none" w:sz="0" w:space="0" w:color="auto"/>
                                                      </w:divBdr>
                                                      <w:divsChild>
                                                        <w:div w:id="1001010308">
                                                          <w:marLeft w:val="0"/>
                                                          <w:marRight w:val="0"/>
                                                          <w:marTop w:val="0"/>
                                                          <w:marBottom w:val="0"/>
                                                          <w:divBdr>
                                                            <w:top w:val="none" w:sz="0" w:space="0" w:color="auto"/>
                                                            <w:left w:val="none" w:sz="0" w:space="0" w:color="auto"/>
                                                            <w:bottom w:val="none" w:sz="0" w:space="0" w:color="auto"/>
                                                            <w:right w:val="none" w:sz="0" w:space="0" w:color="auto"/>
                                                          </w:divBdr>
                                                          <w:divsChild>
                                                            <w:div w:id="1388527007">
                                                              <w:marLeft w:val="0"/>
                                                              <w:marRight w:val="0"/>
                                                              <w:marTop w:val="0"/>
                                                              <w:marBottom w:val="0"/>
                                                              <w:divBdr>
                                                                <w:top w:val="none" w:sz="0" w:space="0" w:color="auto"/>
                                                                <w:left w:val="none" w:sz="0" w:space="0" w:color="auto"/>
                                                                <w:bottom w:val="none" w:sz="0" w:space="0" w:color="auto"/>
                                                                <w:right w:val="none" w:sz="0" w:space="0" w:color="auto"/>
                                                              </w:divBdr>
                                                              <w:divsChild>
                                                                <w:div w:id="646321494">
                                                                  <w:marLeft w:val="0"/>
                                                                  <w:marRight w:val="0"/>
                                                                  <w:marTop w:val="0"/>
                                                                  <w:marBottom w:val="0"/>
                                                                  <w:divBdr>
                                                                    <w:top w:val="none" w:sz="0" w:space="0" w:color="auto"/>
                                                                    <w:left w:val="none" w:sz="0" w:space="0" w:color="auto"/>
                                                                    <w:bottom w:val="none" w:sz="0" w:space="0" w:color="auto"/>
                                                                    <w:right w:val="none" w:sz="0" w:space="0" w:color="auto"/>
                                                                  </w:divBdr>
                                                                  <w:divsChild>
                                                                    <w:div w:id="1214465054">
                                                                      <w:marLeft w:val="0"/>
                                                                      <w:marRight w:val="0"/>
                                                                      <w:marTop w:val="0"/>
                                                                      <w:marBottom w:val="0"/>
                                                                      <w:divBdr>
                                                                        <w:top w:val="none" w:sz="0" w:space="0" w:color="auto"/>
                                                                        <w:left w:val="none" w:sz="0" w:space="0" w:color="auto"/>
                                                                        <w:bottom w:val="none" w:sz="0" w:space="0" w:color="auto"/>
                                                                        <w:right w:val="none" w:sz="0" w:space="0" w:color="auto"/>
                                                                      </w:divBdr>
                                                                      <w:divsChild>
                                                                        <w:div w:id="990451014">
                                                                          <w:marLeft w:val="0"/>
                                                                          <w:marRight w:val="0"/>
                                                                          <w:marTop w:val="0"/>
                                                                          <w:marBottom w:val="0"/>
                                                                          <w:divBdr>
                                                                            <w:top w:val="none" w:sz="0" w:space="0" w:color="auto"/>
                                                                            <w:left w:val="none" w:sz="0" w:space="0" w:color="auto"/>
                                                                            <w:bottom w:val="none" w:sz="0" w:space="0" w:color="auto"/>
                                                                            <w:right w:val="none" w:sz="0" w:space="0" w:color="auto"/>
                                                                          </w:divBdr>
                                                                          <w:divsChild>
                                                                            <w:div w:id="1544439380">
                                                                              <w:marLeft w:val="0"/>
                                                                              <w:marRight w:val="0"/>
                                                                              <w:marTop w:val="0"/>
                                                                              <w:marBottom w:val="0"/>
                                                                              <w:divBdr>
                                                                                <w:top w:val="none" w:sz="0" w:space="0" w:color="auto"/>
                                                                                <w:left w:val="none" w:sz="0" w:space="0" w:color="auto"/>
                                                                                <w:bottom w:val="none" w:sz="0" w:space="0" w:color="auto"/>
                                                                                <w:right w:val="none" w:sz="0" w:space="0" w:color="auto"/>
                                                                              </w:divBdr>
                                                                              <w:divsChild>
                                                                                <w:div w:id="1008827122">
                                                                                  <w:marLeft w:val="0"/>
                                                                                  <w:marRight w:val="0"/>
                                                                                  <w:marTop w:val="0"/>
                                                                                  <w:marBottom w:val="0"/>
                                                                                  <w:divBdr>
                                                                                    <w:top w:val="none" w:sz="0" w:space="0" w:color="auto"/>
                                                                                    <w:left w:val="none" w:sz="0" w:space="0" w:color="auto"/>
                                                                                    <w:bottom w:val="none" w:sz="0" w:space="0" w:color="auto"/>
                                                                                    <w:right w:val="none" w:sz="0" w:space="0" w:color="auto"/>
                                                                                  </w:divBdr>
                                                                                  <w:divsChild>
                                                                                    <w:div w:id="279269035">
                                                                                      <w:marLeft w:val="0"/>
                                                                                      <w:marRight w:val="0"/>
                                                                                      <w:marTop w:val="0"/>
                                                                                      <w:marBottom w:val="0"/>
                                                                                      <w:divBdr>
                                                                                        <w:top w:val="none" w:sz="0" w:space="0" w:color="auto"/>
                                                                                        <w:left w:val="none" w:sz="0" w:space="0" w:color="auto"/>
                                                                                        <w:bottom w:val="none" w:sz="0" w:space="0" w:color="auto"/>
                                                                                        <w:right w:val="none" w:sz="0" w:space="0" w:color="auto"/>
                                                                                      </w:divBdr>
                                                                                      <w:divsChild>
                                                                                        <w:div w:id="846554524">
                                                                                          <w:marLeft w:val="0"/>
                                                                                          <w:marRight w:val="0"/>
                                                                                          <w:marTop w:val="0"/>
                                                                                          <w:marBottom w:val="0"/>
                                                                                          <w:divBdr>
                                                                                            <w:top w:val="none" w:sz="0" w:space="0" w:color="auto"/>
                                                                                            <w:left w:val="none" w:sz="0" w:space="0" w:color="auto"/>
                                                                                            <w:bottom w:val="none" w:sz="0" w:space="0" w:color="auto"/>
                                                                                            <w:right w:val="none" w:sz="0" w:space="0" w:color="auto"/>
                                                                                          </w:divBdr>
                                                                                          <w:divsChild>
                                                                                            <w:div w:id="164517956">
                                                                                              <w:marLeft w:val="0"/>
                                                                                              <w:marRight w:val="0"/>
                                                                                              <w:marTop w:val="0"/>
                                                                                              <w:marBottom w:val="0"/>
                                                                                              <w:divBdr>
                                                                                                <w:top w:val="none" w:sz="0" w:space="0" w:color="auto"/>
                                                                                                <w:left w:val="none" w:sz="0" w:space="0" w:color="auto"/>
                                                                                                <w:bottom w:val="none" w:sz="0" w:space="0" w:color="auto"/>
                                                                                                <w:right w:val="none" w:sz="0" w:space="0" w:color="auto"/>
                                                                                              </w:divBdr>
                                                                                              <w:divsChild>
                                                                                                <w:div w:id="245117520">
                                                                                                  <w:marLeft w:val="0"/>
                                                                                                  <w:marRight w:val="0"/>
                                                                                                  <w:marTop w:val="0"/>
                                                                                                  <w:marBottom w:val="0"/>
                                                                                                  <w:divBdr>
                                                                                                    <w:top w:val="none" w:sz="0" w:space="0" w:color="auto"/>
                                                                                                    <w:left w:val="none" w:sz="0" w:space="0" w:color="auto"/>
                                                                                                    <w:bottom w:val="none" w:sz="0" w:space="0" w:color="auto"/>
                                                                                                    <w:right w:val="none" w:sz="0" w:space="0" w:color="auto"/>
                                                                                                  </w:divBdr>
                                                                                                  <w:divsChild>
                                                                                                    <w:div w:id="1865442185">
                                                                                                      <w:marLeft w:val="0"/>
                                                                                                      <w:marRight w:val="0"/>
                                                                                                      <w:marTop w:val="0"/>
                                                                                                      <w:marBottom w:val="0"/>
                                                                                                      <w:divBdr>
                                                                                                        <w:top w:val="none" w:sz="0" w:space="0" w:color="auto"/>
                                                                                                        <w:left w:val="none" w:sz="0" w:space="0" w:color="auto"/>
                                                                                                        <w:bottom w:val="none" w:sz="0" w:space="0" w:color="auto"/>
                                                                                                        <w:right w:val="none" w:sz="0" w:space="0" w:color="auto"/>
                                                                                                      </w:divBdr>
                                                                                                      <w:divsChild>
                                                                                                        <w:div w:id="1680352033">
                                                                                                          <w:marLeft w:val="0"/>
                                                                                                          <w:marRight w:val="0"/>
                                                                                                          <w:marTop w:val="0"/>
                                                                                                          <w:marBottom w:val="0"/>
                                                                                                          <w:divBdr>
                                                                                                            <w:top w:val="none" w:sz="0" w:space="0" w:color="auto"/>
                                                                                                            <w:left w:val="none" w:sz="0" w:space="0" w:color="auto"/>
                                                                                                            <w:bottom w:val="none" w:sz="0" w:space="0" w:color="auto"/>
                                                                                                            <w:right w:val="none" w:sz="0" w:space="0" w:color="auto"/>
                                                                                                          </w:divBdr>
                                                                                                          <w:divsChild>
                                                                                                            <w:div w:id="365985696">
                                                                                                              <w:marLeft w:val="0"/>
                                                                                                              <w:marRight w:val="0"/>
                                                                                                              <w:marTop w:val="0"/>
                                                                                                              <w:marBottom w:val="0"/>
                                                                                                              <w:divBdr>
                                                                                                                <w:top w:val="none" w:sz="0" w:space="0" w:color="auto"/>
                                                                                                                <w:left w:val="none" w:sz="0" w:space="0" w:color="auto"/>
                                                                                                                <w:bottom w:val="none" w:sz="0" w:space="0" w:color="auto"/>
                                                                                                                <w:right w:val="none" w:sz="0" w:space="0" w:color="auto"/>
                                                                                                              </w:divBdr>
                                                                                                              <w:divsChild>
                                                                                                                <w:div w:id="1106732306">
                                                                                                                  <w:marLeft w:val="0"/>
                                                                                                                  <w:marRight w:val="0"/>
                                                                                                                  <w:marTop w:val="0"/>
                                                                                                                  <w:marBottom w:val="0"/>
                                                                                                                  <w:divBdr>
                                                                                                                    <w:top w:val="none" w:sz="0" w:space="0" w:color="auto"/>
                                                                                                                    <w:left w:val="none" w:sz="0" w:space="0" w:color="auto"/>
                                                                                                                    <w:bottom w:val="none" w:sz="0" w:space="0" w:color="auto"/>
                                                                                                                    <w:right w:val="none" w:sz="0" w:space="0" w:color="auto"/>
                                                                                                                  </w:divBdr>
                                                                                                                  <w:divsChild>
                                                                                                                    <w:div w:id="140656195">
                                                                                                                      <w:marLeft w:val="0"/>
                                                                                                                      <w:marRight w:val="0"/>
                                                                                                                      <w:marTop w:val="0"/>
                                                                                                                      <w:marBottom w:val="0"/>
                                                                                                                      <w:divBdr>
                                                                                                                        <w:top w:val="none" w:sz="0" w:space="0" w:color="auto"/>
                                                                                                                        <w:left w:val="none" w:sz="0" w:space="0" w:color="auto"/>
                                                                                                                        <w:bottom w:val="none" w:sz="0" w:space="0" w:color="auto"/>
                                                                                                                        <w:right w:val="none" w:sz="0" w:space="0" w:color="auto"/>
                                                                                                                      </w:divBdr>
                                                                                                                      <w:divsChild>
                                                                                                                        <w:div w:id="616722333">
                                                                                                                          <w:marLeft w:val="0"/>
                                                                                                                          <w:marRight w:val="0"/>
                                                                                                                          <w:marTop w:val="0"/>
                                                                                                                          <w:marBottom w:val="0"/>
                                                                                                                          <w:divBdr>
                                                                                                                            <w:top w:val="none" w:sz="0" w:space="0" w:color="auto"/>
                                                                                                                            <w:left w:val="none" w:sz="0" w:space="0" w:color="auto"/>
                                                                                                                            <w:bottom w:val="none" w:sz="0" w:space="0" w:color="auto"/>
                                                                                                                            <w:right w:val="none" w:sz="0" w:space="0" w:color="auto"/>
                                                                                                                          </w:divBdr>
                                                                                                                          <w:divsChild>
                                                                                                                            <w:div w:id="640378762">
                                                                                                                              <w:marLeft w:val="0"/>
                                                                                                                              <w:marRight w:val="0"/>
                                                                                                                              <w:marTop w:val="0"/>
                                                                                                                              <w:marBottom w:val="0"/>
                                                                                                                              <w:divBdr>
                                                                                                                                <w:top w:val="none" w:sz="0" w:space="0" w:color="auto"/>
                                                                                                                                <w:left w:val="none" w:sz="0" w:space="0" w:color="auto"/>
                                                                                                                                <w:bottom w:val="none" w:sz="0" w:space="0" w:color="auto"/>
                                                                                                                                <w:right w:val="none" w:sz="0" w:space="0" w:color="auto"/>
                                                                                                                              </w:divBdr>
                                                                                                                              <w:divsChild>
                                                                                                                                <w:div w:id="249580569">
                                                                                                                                  <w:marLeft w:val="0"/>
                                                                                                                                  <w:marRight w:val="0"/>
                                                                                                                                  <w:marTop w:val="0"/>
                                                                                                                                  <w:marBottom w:val="0"/>
                                                                                                                                  <w:divBdr>
                                                                                                                                    <w:top w:val="none" w:sz="0" w:space="0" w:color="auto"/>
                                                                                                                                    <w:left w:val="none" w:sz="0" w:space="0" w:color="auto"/>
                                                                                                                                    <w:bottom w:val="none" w:sz="0" w:space="0" w:color="auto"/>
                                                                                                                                    <w:right w:val="none" w:sz="0" w:space="0" w:color="auto"/>
                                                                                                                                  </w:divBdr>
                                                                                                                                  <w:divsChild>
                                                                                                                                    <w:div w:id="742218065">
                                                                                                                                      <w:marLeft w:val="0"/>
                                                                                                                                      <w:marRight w:val="0"/>
                                                                                                                                      <w:marTop w:val="0"/>
                                                                                                                                      <w:marBottom w:val="0"/>
                                                                                                                                      <w:divBdr>
                                                                                                                                        <w:top w:val="none" w:sz="0" w:space="0" w:color="auto"/>
                                                                                                                                        <w:left w:val="none" w:sz="0" w:space="0" w:color="auto"/>
                                                                                                                                        <w:bottom w:val="none" w:sz="0" w:space="0" w:color="auto"/>
                                                                                                                                        <w:right w:val="none" w:sz="0" w:space="0" w:color="auto"/>
                                                                                                                                      </w:divBdr>
                                                                                                                                      <w:divsChild>
                                                                                                                                        <w:div w:id="1046444918">
                                                                                                                                          <w:marLeft w:val="0"/>
                                                                                                                                          <w:marRight w:val="0"/>
                                                                                                                                          <w:marTop w:val="0"/>
                                                                                                                                          <w:marBottom w:val="0"/>
                                                                                                                                          <w:divBdr>
                                                                                                                                            <w:top w:val="none" w:sz="0" w:space="0" w:color="auto"/>
                                                                                                                                            <w:left w:val="none" w:sz="0" w:space="0" w:color="auto"/>
                                                                                                                                            <w:bottom w:val="none" w:sz="0" w:space="0" w:color="auto"/>
                                                                                                                                            <w:right w:val="none" w:sz="0" w:space="0" w:color="auto"/>
                                                                                                                                          </w:divBdr>
                                                                                                                                          <w:divsChild>
                                                                                                                                            <w:div w:id="1555970628">
                                                                                                                                              <w:marLeft w:val="0"/>
                                                                                                                                              <w:marRight w:val="0"/>
                                                                                                                                              <w:marTop w:val="0"/>
                                                                                                                                              <w:marBottom w:val="0"/>
                                                                                                                                              <w:divBdr>
                                                                                                                                                <w:top w:val="none" w:sz="0" w:space="0" w:color="auto"/>
                                                                                                                                                <w:left w:val="none" w:sz="0" w:space="0" w:color="auto"/>
                                                                                                                                                <w:bottom w:val="none" w:sz="0" w:space="0" w:color="auto"/>
                                                                                                                                                <w:right w:val="none" w:sz="0" w:space="0" w:color="auto"/>
                                                                                                                                              </w:divBdr>
                                                                                                                                              <w:divsChild>
                                                                                                                                                <w:div w:id="1218013473">
                                                                                                                                                  <w:marLeft w:val="0"/>
                                                                                                                                                  <w:marRight w:val="0"/>
                                                                                                                                                  <w:marTop w:val="0"/>
                                                                                                                                                  <w:marBottom w:val="0"/>
                                                                                                                                                  <w:divBdr>
                                                                                                                                                    <w:top w:val="none" w:sz="0" w:space="0" w:color="auto"/>
                                                                                                                                                    <w:left w:val="none" w:sz="0" w:space="0" w:color="auto"/>
                                                                                                                                                    <w:bottom w:val="none" w:sz="0" w:space="0" w:color="auto"/>
                                                                                                                                                    <w:right w:val="none" w:sz="0" w:space="0" w:color="auto"/>
                                                                                                                                                  </w:divBdr>
                                                                                                                                                  <w:divsChild>
                                                                                                                                                    <w:div w:id="1359820437">
                                                                                                                                                      <w:marLeft w:val="0"/>
                                                                                                                                                      <w:marRight w:val="0"/>
                                                                                                                                                      <w:marTop w:val="0"/>
                                                                                                                                                      <w:marBottom w:val="0"/>
                                                                                                                                                      <w:divBdr>
                                                                                                                                                        <w:top w:val="none" w:sz="0" w:space="0" w:color="auto"/>
                                                                                                                                                        <w:left w:val="none" w:sz="0" w:space="0" w:color="auto"/>
                                                                                                                                                        <w:bottom w:val="none" w:sz="0" w:space="0" w:color="auto"/>
                                                                                                                                                        <w:right w:val="none" w:sz="0" w:space="0" w:color="auto"/>
                                                                                                                                                      </w:divBdr>
                                                                                                                                                      <w:divsChild>
                                                                                                                                                        <w:div w:id="1756709972">
                                                                                                                                                          <w:marLeft w:val="0"/>
                                                                                                                                                          <w:marRight w:val="0"/>
                                                                                                                                                          <w:marTop w:val="0"/>
                                                                                                                                                          <w:marBottom w:val="0"/>
                                                                                                                                                          <w:divBdr>
                                                                                                                                                            <w:top w:val="none" w:sz="0" w:space="0" w:color="auto"/>
                                                                                                                                                            <w:left w:val="none" w:sz="0" w:space="0" w:color="auto"/>
                                                                                                                                                            <w:bottom w:val="none" w:sz="0" w:space="0" w:color="auto"/>
                                                                                                                                                            <w:right w:val="none" w:sz="0" w:space="0" w:color="auto"/>
                                                                                                                                                          </w:divBdr>
                                                                                                                                                          <w:divsChild>
                                                                                                                                                            <w:div w:id="1375808870">
                                                                                                                                                              <w:marLeft w:val="0"/>
                                                                                                                                                              <w:marRight w:val="0"/>
                                                                                                                                                              <w:marTop w:val="0"/>
                                                                                                                                                              <w:marBottom w:val="0"/>
                                                                                                                                                              <w:divBdr>
                                                                                                                                                                <w:top w:val="none" w:sz="0" w:space="0" w:color="auto"/>
                                                                                                                                                                <w:left w:val="none" w:sz="0" w:space="0" w:color="auto"/>
                                                                                                                                                                <w:bottom w:val="none" w:sz="0" w:space="0" w:color="auto"/>
                                                                                                                                                                <w:right w:val="none" w:sz="0" w:space="0" w:color="auto"/>
                                                                                                                                                              </w:divBdr>
                                                                                                                                                              <w:divsChild>
                                                                                                                                                                <w:div w:id="1072193637">
                                                                                                                                                                  <w:marLeft w:val="0"/>
                                                                                                                                                                  <w:marRight w:val="0"/>
                                                                                                                                                                  <w:marTop w:val="0"/>
                                                                                                                                                                  <w:marBottom w:val="0"/>
                                                                                                                                                                  <w:divBdr>
                                                                                                                                                                    <w:top w:val="none" w:sz="0" w:space="0" w:color="auto"/>
                                                                                                                                                                    <w:left w:val="none" w:sz="0" w:space="0" w:color="auto"/>
                                                                                                                                                                    <w:bottom w:val="none" w:sz="0" w:space="0" w:color="auto"/>
                                                                                                                                                                    <w:right w:val="none" w:sz="0" w:space="0" w:color="auto"/>
                                                                                                                                                                  </w:divBdr>
                                                                                                                                                                  <w:divsChild>
                                                                                                                                                                    <w:div w:id="242109547">
                                                                                                                                                                      <w:marLeft w:val="0"/>
                                                                                                                                                                      <w:marRight w:val="0"/>
                                                                                                                                                                      <w:marTop w:val="0"/>
                                                                                                                                                                      <w:marBottom w:val="0"/>
                                                                                                                                                                      <w:divBdr>
                                                                                                                                                                        <w:top w:val="none" w:sz="0" w:space="0" w:color="auto"/>
                                                                                                                                                                        <w:left w:val="none" w:sz="0" w:space="0" w:color="auto"/>
                                                                                                                                                                        <w:bottom w:val="none" w:sz="0" w:space="0" w:color="auto"/>
                                                                                                                                                                        <w:right w:val="none" w:sz="0" w:space="0" w:color="auto"/>
                                                                                                                                                                      </w:divBdr>
                                                                                                                                                                      <w:divsChild>
                                                                                                                                                                        <w:div w:id="2144426451">
                                                                                                                                                                          <w:marLeft w:val="0"/>
                                                                                                                                                                          <w:marRight w:val="0"/>
                                                                                                                                                                          <w:marTop w:val="0"/>
                                                                                                                                                                          <w:marBottom w:val="0"/>
                                                                                                                                                                          <w:divBdr>
                                                                                                                                                                            <w:top w:val="none" w:sz="0" w:space="0" w:color="auto"/>
                                                                                                                                                                            <w:left w:val="none" w:sz="0" w:space="0" w:color="auto"/>
                                                                                                                                                                            <w:bottom w:val="none" w:sz="0" w:space="0" w:color="auto"/>
                                                                                                                                                                            <w:right w:val="none" w:sz="0" w:space="0" w:color="auto"/>
                                                                                                                                                                          </w:divBdr>
                                                                                                                                                                          <w:divsChild>
                                                                                                                                                                            <w:div w:id="121845874">
                                                                                                                                                                              <w:marLeft w:val="0"/>
                                                                                                                                                                              <w:marRight w:val="0"/>
                                                                                                                                                                              <w:marTop w:val="0"/>
                                                                                                                                                                              <w:marBottom w:val="0"/>
                                                                                                                                                                              <w:divBdr>
                                                                                                                                                                                <w:top w:val="none" w:sz="0" w:space="0" w:color="auto"/>
                                                                                                                                                                                <w:left w:val="none" w:sz="0" w:space="0" w:color="auto"/>
                                                                                                                                                                                <w:bottom w:val="none" w:sz="0" w:space="0" w:color="auto"/>
                                                                                                                                                                                <w:right w:val="none" w:sz="0" w:space="0" w:color="auto"/>
                                                                                                                                                                              </w:divBdr>
                                                                                                                                                                              <w:divsChild>
                                                                                                                                                                                <w:div w:id="1719234221">
                                                                                                                                                                                  <w:marLeft w:val="0"/>
                                                                                                                                                                                  <w:marRight w:val="0"/>
                                                                                                                                                                                  <w:marTop w:val="0"/>
                                                                                                                                                                                  <w:marBottom w:val="0"/>
                                                                                                                                                                                  <w:divBdr>
                                                                                                                                                                                    <w:top w:val="none" w:sz="0" w:space="0" w:color="auto"/>
                                                                                                                                                                                    <w:left w:val="none" w:sz="0" w:space="0" w:color="auto"/>
                                                                                                                                                                                    <w:bottom w:val="none" w:sz="0" w:space="0" w:color="auto"/>
                                                                                                                                                                                    <w:right w:val="none" w:sz="0" w:space="0" w:color="auto"/>
                                                                                                                                                                                  </w:divBdr>
                                                                                                                                                                                  <w:divsChild>
                                                                                                                                                                                    <w:div w:id="11545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39FB-7BB6-304A-9DAE-BA271B1B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2471</Words>
  <Characters>14089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Security &amp; Network Research Group</dc:creator>
  <cp:lastModifiedBy>Markus Kummer</cp:lastModifiedBy>
  <cp:revision>2</cp:revision>
  <cp:lastPrinted>2015-05-29T20:02:00Z</cp:lastPrinted>
  <dcterms:created xsi:type="dcterms:W3CDTF">2017-01-23T11:39:00Z</dcterms:created>
  <dcterms:modified xsi:type="dcterms:W3CDTF">2017-01-23T11:39:00Z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http://www.zotero.org/styles/taylor-and-francis-harvard-x</vt:lpwstr>
  </property>
  <property fmtid="{D5CDD505-2E9C-101B-9397-08002B2CF9AE}" pid="4" name="Mendeley Recent Style Id 0_1">
    <vt:lpwstr>http://www.zotero.org/styles/acm-sigchi-proceedings</vt:lpwstr>
  </property>
  <property fmtid="{D5CDD505-2E9C-101B-9397-08002B2CF9AE}" pid="5" name="Mendeley Recent Style Name 0_1">
    <vt:lpwstr>ACM SIGCHI Proceedings (2016)</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http://www.zotero.org/styles/harvard-imperial-college-london</vt:lpwstr>
  </property>
  <property fmtid="{D5CDD505-2E9C-101B-9397-08002B2CF9AE}" pid="9" name="Mendeley Recent Style Name 2_1">
    <vt:lpwstr>Harvard - Imperial College London</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http://www.zotero.org/styles/plos-one</vt:lpwstr>
  </property>
  <property fmtid="{D5CDD505-2E9C-101B-9397-08002B2CF9AE}" pid="13" name="Mendeley Recent Style Name 4_1">
    <vt:lpwstr>PLOS ONE</vt:lpwstr>
  </property>
  <property fmtid="{D5CDD505-2E9C-101B-9397-08002B2CF9AE}" pid="14" name="Mendeley Recent Style Id 5_1">
    <vt:lpwstr>http://www.zotero.org/styles/sage-harvard</vt:lpwstr>
  </property>
  <property fmtid="{D5CDD505-2E9C-101B-9397-08002B2CF9AE}" pid="15" name="Mendeley Recent Style Name 5_1">
    <vt:lpwstr>SAGE Harvard</vt:lpwstr>
  </property>
  <property fmtid="{D5CDD505-2E9C-101B-9397-08002B2CF9AE}" pid="16" name="Mendeley Recent Style Id 6_1">
    <vt:lpwstr>http://www.zotero.org/styles/taylor-and-francis-harvard-x</vt:lpwstr>
  </property>
  <property fmtid="{D5CDD505-2E9C-101B-9397-08002B2CF9AE}" pid="17" name="Mendeley Recent Style Name 6_1">
    <vt:lpwstr>Taylor &amp; Francis - Harvard X</vt:lpwstr>
  </property>
  <property fmtid="{D5CDD505-2E9C-101B-9397-08002B2CF9AE}" pid="18" name="Mendeley Recent Style Id 7_1">
    <vt:lpwstr>http://www.zotero.org/styles/the-open-university-harvard</vt:lpwstr>
  </property>
  <property fmtid="{D5CDD505-2E9C-101B-9397-08002B2CF9AE}" pid="19" name="Mendeley Recent Style Name 7_1">
    <vt:lpwstr>The Open University (Harvard)</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http://www.zotero.org/styles/who-europe-harvard</vt:lpwstr>
  </property>
  <property fmtid="{D5CDD505-2E9C-101B-9397-08002B2CF9AE}" pid="23" name="Mendeley Recent Style Name 9_1">
    <vt:lpwstr>WHO Regional Office for Europe (Harvard)</vt:lpwstr>
  </property>
  <property fmtid="{D5CDD505-2E9C-101B-9397-08002B2CF9AE}" pid="24" name="Mendeley Unique User Id_1">
    <vt:lpwstr>17958e20-a7a7-36a3-b654-d43500257f5f</vt:lpwstr>
  </property>
</Properties>
</file>